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5CC" w:rsidRDefault="00FF46D1">
      <w:bookmarkStart w:id="0" w:name="_GoBack"/>
      <w:r>
        <w:t>Прокуратура Олонецкого района разъясняет</w:t>
      </w:r>
      <w:bookmarkEnd w:id="0"/>
      <w:r>
        <w:t xml:space="preserve">, что статьей 5.35 КоАП РФ предусмотрена административная ответственность родителей или иных представителей несовершеннолетних (опекунов, попечителей, усыновителей) за неисполнение обязанностей по содержанию и воспитанию детей. </w:t>
      </w:r>
    </w:p>
    <w:p w:rsidR="00FF46D1" w:rsidRDefault="00FF46D1">
      <w:r>
        <w:t xml:space="preserve">Данное правонарушение выражается в бездействии родителей (или иных представителей), которые не исполняют свои родительские обязанности по отношению к детям. </w:t>
      </w:r>
    </w:p>
    <w:p w:rsidR="00422221" w:rsidRDefault="00FF46D1">
      <w:r>
        <w:t>Нарушение может выражаться в неисполнении обязанностей:</w:t>
      </w:r>
    </w:p>
    <w:p w:rsidR="00FF46D1" w:rsidRDefault="00FF46D1">
      <w:r>
        <w:t>- по содержанию (например, непредставление ребенку (детям) места проживания, не приобретение ему необходимых для нормального развития продуктов питания, одежды и т.п.);</w:t>
      </w:r>
    </w:p>
    <w:p w:rsidR="00FF46D1" w:rsidRDefault="00FF46D1">
      <w:r>
        <w:t>- по воспитанию (ребенку не прививаются элементарные навыки нормального поведения, его не учат правилам общения, вежливости, этикету, не прививается любовь к труду, уважение к старшим и т.п.);</w:t>
      </w:r>
    </w:p>
    <w:p w:rsidR="003D15CC" w:rsidRDefault="00FF46D1" w:rsidP="003D15CC">
      <w:r>
        <w:t>- по обучению (</w:t>
      </w:r>
      <w:r w:rsidR="003D15CC">
        <w:t>не приобретаются для детей учебники, тетради, иные школьные принадлежности</w:t>
      </w:r>
      <w:r>
        <w:t>, отсутствие условий и возможностей для посещения школы и др.);</w:t>
      </w:r>
    </w:p>
    <w:p w:rsidR="00FF46D1" w:rsidRDefault="003D15CC" w:rsidP="003D15CC">
      <w:r>
        <w:t>-  по</w:t>
      </w:r>
      <w:r w:rsidR="00FF46D1">
        <w:t xml:space="preserve"> защите прав и интересов детей как личных, так и имущественных (может выражаться в непринятии мер по обеспечению безопасностей детей, в отсутствии ухода и надзора над ними, в нежелании (отказе) опекуна или попечителя представлять интересы ребенка и т.п.);</w:t>
      </w:r>
    </w:p>
    <w:p w:rsidR="00FF46D1" w:rsidRDefault="00FF46D1">
      <w:r>
        <w:t>Ненадлежащее исполнение родительских обязанностей может способствовать совершению подростком правонарушений и даже преступлений.</w:t>
      </w:r>
    </w:p>
    <w:sectPr w:rsidR="00FF46D1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01"/>
    <w:rsid w:val="001809EE"/>
    <w:rsid w:val="003D15CC"/>
    <w:rsid w:val="00422221"/>
    <w:rsid w:val="00C90801"/>
    <w:rsid w:val="00D347A9"/>
    <w:rsid w:val="00F063C4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973C9"/>
  <w15:chartTrackingRefBased/>
  <w15:docId w15:val="{89B61898-77C1-4B7A-9B39-54E1772A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5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15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Поташева Марина Вячеславовна</dc:creator>
  <cp:keywords/>
  <dc:description/>
  <cp:lastModifiedBy>Поташева Марина Вячеславовна</cp:lastModifiedBy>
  <cp:revision>2</cp:revision>
  <cp:lastPrinted>2024-05-23T06:20:00Z</cp:lastPrinted>
  <dcterms:created xsi:type="dcterms:W3CDTF">2024-05-23T06:02:00Z</dcterms:created>
  <dcterms:modified xsi:type="dcterms:W3CDTF">2024-05-23T06:20:00Z</dcterms:modified>
</cp:coreProperties>
</file>