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1A" w:rsidRPr="0043512E" w:rsidRDefault="000F1B1A" w:rsidP="000F1B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512E">
        <w:rPr>
          <w:rFonts w:ascii="Times New Roman" w:hAnsi="Times New Roman"/>
          <w:b/>
          <w:sz w:val="28"/>
          <w:szCs w:val="28"/>
        </w:rPr>
        <w:t xml:space="preserve">До 1 марта 2021 года действует временный упрощенный порядок признания лица инвалидом </w:t>
      </w:r>
    </w:p>
    <w:p w:rsidR="000F1B1A" w:rsidRDefault="000F1B1A" w:rsidP="000F1B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B1A" w:rsidRDefault="000F1B1A" w:rsidP="000F1B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Постановлением Правительства РФ от 16.10.2020 № 1697 «О </w:t>
      </w:r>
      <w:r>
        <w:rPr>
          <w:rFonts w:ascii="Times New Roman" w:hAnsi="Times New Roman"/>
          <w:sz w:val="28"/>
          <w:szCs w:val="28"/>
        </w:rPr>
        <w:t>В</w:t>
      </w:r>
      <w:r w:rsidRPr="008E5B9A">
        <w:rPr>
          <w:rFonts w:ascii="Times New Roman" w:hAnsi="Times New Roman"/>
          <w:sz w:val="28"/>
          <w:szCs w:val="28"/>
        </w:rPr>
        <w:t>ременном порядке признания лица инвалидом» установлены особенности признания лица инвалидом, в том числе особенности реализации в указанный период Правил, утвержденных постановлением П</w:t>
      </w:r>
      <w:r>
        <w:rPr>
          <w:rFonts w:ascii="Times New Roman" w:hAnsi="Times New Roman"/>
          <w:sz w:val="28"/>
          <w:szCs w:val="28"/>
        </w:rPr>
        <w:t>равительства РФ от 20.02.2006 №</w:t>
      </w:r>
      <w:r w:rsidRPr="008E5B9A">
        <w:rPr>
          <w:rFonts w:ascii="Times New Roman" w:hAnsi="Times New Roman"/>
          <w:sz w:val="28"/>
          <w:szCs w:val="28"/>
        </w:rPr>
        <w:t>95 «О порядке и условиях признания лица инвалидом».</w:t>
      </w:r>
    </w:p>
    <w:p w:rsidR="000F1B1A" w:rsidRDefault="000F1B1A" w:rsidP="000F1B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8E5B9A">
        <w:rPr>
          <w:rFonts w:ascii="Times New Roman" w:hAnsi="Times New Roman"/>
          <w:sz w:val="28"/>
          <w:szCs w:val="28"/>
        </w:rPr>
        <w:t xml:space="preserve"> частности</w:t>
      </w:r>
      <w:proofErr w:type="gramEnd"/>
      <w:r w:rsidRPr="008E5B9A">
        <w:rPr>
          <w:rFonts w:ascii="Times New Roman" w:hAnsi="Times New Roman"/>
          <w:sz w:val="28"/>
          <w:szCs w:val="28"/>
        </w:rPr>
        <w:t xml:space="preserve"> установлено, что медико-социальная экспертиза граждан в целя</w:t>
      </w:r>
      <w:r>
        <w:rPr>
          <w:rFonts w:ascii="Times New Roman" w:hAnsi="Times New Roman"/>
          <w:sz w:val="28"/>
          <w:szCs w:val="28"/>
        </w:rPr>
        <w:t>х, предусмотренных подпунктами «</w:t>
      </w:r>
      <w:r w:rsidRPr="008E5B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 w:rsidRPr="008E5B9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«д»</w:t>
      </w:r>
      <w:r w:rsidRPr="008E5B9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«ж» </w:t>
      </w:r>
      <w:r w:rsidRPr="008E5B9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</w:t>
      </w:r>
      <w:r w:rsidRPr="008E5B9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»</w:t>
      </w:r>
      <w:r w:rsidRPr="008E5B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«м»</w:t>
      </w:r>
      <w:r w:rsidRPr="008E5B9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«</w:t>
      </w:r>
      <w:r w:rsidRPr="008E5B9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»</w:t>
      </w:r>
      <w:r w:rsidRPr="008E5B9A">
        <w:rPr>
          <w:rFonts w:ascii="Times New Roman" w:hAnsi="Times New Roman"/>
          <w:sz w:val="28"/>
          <w:szCs w:val="28"/>
        </w:rPr>
        <w:t xml:space="preserve"> пункта 241 названных Правил, проводится заочно. </w:t>
      </w:r>
    </w:p>
    <w:p w:rsidR="000F1B1A" w:rsidRDefault="000F1B1A" w:rsidP="000F1B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Переосвидетельствование осуществляется путем продления ранее установленной группы инвалидности, а также путем разработки новой индивидуальной программы реабилитации. </w:t>
      </w:r>
    </w:p>
    <w:p w:rsidR="000F1B1A" w:rsidRDefault="000F1B1A" w:rsidP="000F1B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Инвалидность продлевается на срок 6 месяцев и устанавливается с даты, до которой была установлена инвалидность при предыдущем освидетельствовании, без истребования заявления о проведении медико-социальной экспертизы. </w:t>
      </w:r>
    </w:p>
    <w:p w:rsidR="000F1B1A" w:rsidRDefault="000F1B1A" w:rsidP="000F1B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Постановление Правительства РФ от 16.10.2020 № 1697 вступило в силу 20 октября 2020 года и распространяется на правоотношения, возникшие со 2 октября 2020 года. 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4"/>
    <w:rsid w:val="000614A8"/>
    <w:rsid w:val="000F1B1A"/>
    <w:rsid w:val="00F6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D073-D8D6-4F2F-B02F-90650A43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B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2021-01-14T12:48:00Z</dcterms:created>
  <dcterms:modified xsi:type="dcterms:W3CDTF">2021-01-14T12:49:00Z</dcterms:modified>
</cp:coreProperties>
</file>