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58" w:rsidRPr="003E15E6" w:rsidRDefault="00980358" w:rsidP="00980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ИМЕЕТ ЛИ ПРАВО ОСУЖДЕННЫЙ, СОДЕРЖАЩИЙСЯ В МЕСТАХ ЛИШЕНИЯ СВОБОДЫ, ЗАКЛЮЧИТЬ БРАК?</w:t>
      </w:r>
    </w:p>
    <w:p w:rsidR="00980358" w:rsidRPr="003E15E6" w:rsidRDefault="00980358" w:rsidP="00980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Порядок государственной регистрации заключения брака осужденным регламентирован Федеральным законом от 15.11.1997 № 143-ФЗ «Об актах гражданского состояния» (далее - Закон).</w:t>
      </w:r>
    </w:p>
    <w:p w:rsidR="00980358" w:rsidRPr="003E15E6" w:rsidRDefault="00980358" w:rsidP="00980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Основанием для государственной регистрации заключения брака является совместное заявление лиц, вступающих в брак. Поскольку осужденный, отбывающий наказания в исправительном учреждении, не имеет возможности явиться в орган записи актов гражданского состояния, возможно оформление отдельных заявлений о заключении брака. Подпись такого лица должна быть нотариально удостоверена.</w:t>
      </w:r>
    </w:p>
    <w:p w:rsidR="00980358" w:rsidRPr="003E15E6" w:rsidRDefault="00980358" w:rsidP="00980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 xml:space="preserve">Государственная регистрация заключения брака с лицом, отбывающим наказание в местах лишения свободы, производится, в соответствии с </w:t>
      </w:r>
      <w:proofErr w:type="gramStart"/>
      <w:r w:rsidRPr="003E15E6">
        <w:rPr>
          <w:rFonts w:ascii="Times New Roman" w:hAnsi="Times New Roman"/>
          <w:sz w:val="24"/>
          <w:szCs w:val="24"/>
        </w:rPr>
        <w:t>ч</w:t>
      </w:r>
      <w:proofErr w:type="gramEnd"/>
      <w:r w:rsidRPr="003E15E6">
        <w:rPr>
          <w:rFonts w:ascii="Times New Roman" w:hAnsi="Times New Roman"/>
          <w:sz w:val="24"/>
          <w:szCs w:val="24"/>
        </w:rPr>
        <w:t>. 7 ст. 27 Закона, в помещении, определенном начальником соответствующего учреждения по согласованию с руководителем органа записи актов гражданского состояния.</w:t>
      </w:r>
    </w:p>
    <w:p w:rsidR="00980358" w:rsidRPr="003E15E6" w:rsidRDefault="00980358" w:rsidP="00980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Кроме того, необходимо учитывать, что взыскание, наложенное на осужденного за нарушение установленного порядка отбывания наказания, в соответствии со ст. 117 Уголовно-исполнительного кодекса РФ исполняется немедленно и только в исключительных случаях – не позднее 30 дней со дня его наложения. Осужденным к лишению свободы, водворенным в штрафной изолятор, запрещаются свидания, за исключением свиданий для оказания юридической помощи и встреч со священником.</w:t>
      </w:r>
    </w:p>
    <w:p w:rsidR="00980358" w:rsidRPr="003E15E6" w:rsidRDefault="00980358" w:rsidP="009803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sz w:val="24"/>
          <w:szCs w:val="24"/>
        </w:rPr>
        <w:t>Таким образом, государственная регистрация заключения брака с осужденным, отбывающим отдельные виды взысканий, может быть произведена только после отбытия такого взыскания.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0358"/>
    <w:rsid w:val="00066D75"/>
    <w:rsid w:val="003415B2"/>
    <w:rsid w:val="007C4D50"/>
    <w:rsid w:val="00980358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2020-06-29T13:09:00Z</dcterms:created>
  <dcterms:modified xsi:type="dcterms:W3CDTF">2020-06-29T13:09:00Z</dcterms:modified>
</cp:coreProperties>
</file>