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12B" w:rsidRPr="00ED212B" w:rsidRDefault="00ED212B" w:rsidP="00ED21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12B">
        <w:rPr>
          <w:rFonts w:ascii="Times New Roman" w:hAnsi="Times New Roman" w:cs="Times New Roman"/>
          <w:sz w:val="28"/>
          <w:szCs w:val="28"/>
        </w:rPr>
        <w:t xml:space="preserve">Прокуратурой Олонецкого района поддержано государственное обвинение по уголовному делу в отношении 21-летнего местного жителя. Он признан виновным в совершении преступления по части 1 статьи 112 Уголовного </w:t>
      </w:r>
      <w:r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Pr="00ED212B">
        <w:rPr>
          <w:rFonts w:ascii="Times New Roman" w:hAnsi="Times New Roman" w:cs="Times New Roman"/>
          <w:sz w:val="28"/>
          <w:szCs w:val="28"/>
        </w:rPr>
        <w:t>одекса РФ (умышленное причинение средней тяжести вреда здоровью, не опасного для жизни человека).</w:t>
      </w:r>
    </w:p>
    <w:p w:rsidR="00ED212B" w:rsidRPr="00ED212B" w:rsidRDefault="00ED212B" w:rsidP="00ED21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12B">
        <w:rPr>
          <w:rFonts w:ascii="Times New Roman" w:hAnsi="Times New Roman" w:cs="Times New Roman"/>
          <w:sz w:val="28"/>
          <w:szCs w:val="28"/>
        </w:rPr>
        <w:t xml:space="preserve">Судом установлено, что в вечернее время 17 июля 2024 года подсудимый, находясь в состоянии алкогольного опьянения в д. Коткозеро Олонецкого района, в ходе конфликта со своим соседом, нанес несколько ударов рукой и ногой последнему в область лица и головы, в результате нанесенных ударов у потерпевшего был диагностирован открытый перелом нижней челюсти.  </w:t>
      </w:r>
    </w:p>
    <w:p w:rsidR="00ED212B" w:rsidRPr="00ED212B" w:rsidRDefault="00ED212B" w:rsidP="00ED21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12B">
        <w:rPr>
          <w:rFonts w:ascii="Times New Roman" w:hAnsi="Times New Roman" w:cs="Times New Roman"/>
          <w:sz w:val="28"/>
          <w:szCs w:val="28"/>
        </w:rPr>
        <w:t>В суде подсудимый признал свою вину в нанесении телесных повреждений, причинивших вред здоровью средней тяжести потерпевшему.</w:t>
      </w:r>
    </w:p>
    <w:p w:rsidR="00F60F8F" w:rsidRPr="00ED212B" w:rsidRDefault="00ED212B" w:rsidP="00ED212B">
      <w:pPr>
        <w:spacing w:after="0"/>
        <w:ind w:firstLine="708"/>
        <w:jc w:val="both"/>
      </w:pPr>
      <w:r w:rsidRPr="00ED212B">
        <w:rPr>
          <w:rFonts w:ascii="Times New Roman" w:hAnsi="Times New Roman" w:cs="Times New Roman"/>
          <w:sz w:val="28"/>
          <w:szCs w:val="28"/>
        </w:rPr>
        <w:t>По результатам рассмотрения уголовного дела приговором мирового судьи судебного участка Олонецкого районного суда подсудимый признан виновным в совершении преступления, предусмотренного ч. 1 ст. 112 УК РФ, с учетом позиции государственного обвинителя и личности подсудимого ему назначено наказание в виде ограничения свободы сроком на 1 год. Также судом удовлетворен гражданский иск потерпевшего на сумму 15000 рублей в счет возмещения причиненного вреда.</w:t>
      </w:r>
    </w:p>
    <w:sectPr w:rsidR="00F60F8F" w:rsidRPr="00ED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D7"/>
    <w:rsid w:val="002A4255"/>
    <w:rsid w:val="00663BD5"/>
    <w:rsid w:val="00A65EFD"/>
    <w:rsid w:val="00BC2E75"/>
    <w:rsid w:val="00ED212B"/>
    <w:rsid w:val="00F60F8F"/>
    <w:rsid w:val="00FA2DD7"/>
    <w:rsid w:val="00FC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A1FD"/>
  <w15:chartTrackingRefBased/>
  <w15:docId w15:val="{43A0F5A7-72A7-4CB9-B06A-1A5CDCF2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B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Артем Андреевич</dc:creator>
  <cp:keywords/>
  <dc:description/>
  <cp:lastModifiedBy>Калинин Артем Андреевич</cp:lastModifiedBy>
  <cp:revision>7</cp:revision>
  <dcterms:created xsi:type="dcterms:W3CDTF">2024-11-29T13:40:00Z</dcterms:created>
  <dcterms:modified xsi:type="dcterms:W3CDTF">2025-04-23T08:55:00Z</dcterms:modified>
</cp:coreProperties>
</file>