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62" w:rsidRDefault="00040E62" w:rsidP="00040E6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Прокуратурой района проведена проверка исполнения законодательства в части использования жилых помещений для предоставления гостиничных услуг в хостеле «Брусника», по результатам которой установлено следующее. </w:t>
      </w:r>
    </w:p>
    <w:p w:rsidR="00040E62" w:rsidRDefault="00040E62" w:rsidP="00040E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проведенной прокуратурой района проверки выявлены многочисленные нарушения действующих санитарных правил и гигиенических нормативов.</w:t>
      </w:r>
    </w:p>
    <w:p w:rsidR="00040E62" w:rsidRDefault="00040E62" w:rsidP="00040E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при стирке постельного белья в помещение хостела не соблюдается последовательность технологических процессов, допускается пересечение потоков чистого и грязного белья; помещение для стирки белья не оборудовано специальной вытяжной вентиляцией;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организованы и не проводятся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предварительные (при поступлении на работу) и периодические медицинские осмотры персонала хостела. У работников хостела отсутствуют медицинские книжки.</w:t>
      </w:r>
    </w:p>
    <w:p w:rsidR="00040E62" w:rsidRDefault="00040E62" w:rsidP="00040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указанных нарушений прокуратурой района при участии специалиста </w:t>
      </w:r>
      <w:proofErr w:type="spellStart"/>
      <w:r>
        <w:rPr>
          <w:sz w:val="28"/>
          <w:szCs w:val="28"/>
        </w:rPr>
        <w:t>ОНДиПР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Олонецкому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Питкярантскому</w:t>
      </w:r>
      <w:proofErr w:type="spellEnd"/>
      <w:r>
        <w:rPr>
          <w:sz w:val="28"/>
          <w:szCs w:val="28"/>
        </w:rPr>
        <w:t xml:space="preserve"> районам выявлены нарушения требований Правил противопожарного режима в Российской Федерации.</w:t>
      </w:r>
    </w:p>
    <w:p w:rsidR="00CC427D" w:rsidRDefault="00040E62" w:rsidP="00040E62">
      <w:pPr>
        <w:ind w:firstLine="709"/>
        <w:jc w:val="both"/>
      </w:pPr>
      <w:bookmarkStart w:id="0" w:name="_GoBack"/>
      <w:bookmarkEnd w:id="0"/>
      <w:r>
        <w:rPr>
          <w:sz w:val="28"/>
          <w:szCs w:val="28"/>
        </w:rPr>
        <w:t xml:space="preserve">По результатам проверки прокуратурой района в адрес индивидуального предпринимателя – собственника хостела «Брусника» внесено представление. Кроме этого,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ответственного должностного лица вынесено постановление о </w:t>
      </w:r>
      <w:proofErr w:type="gramStart"/>
      <w:r>
        <w:rPr>
          <w:sz w:val="28"/>
          <w:szCs w:val="28"/>
        </w:rPr>
        <w:t>возбуждении</w:t>
      </w:r>
      <w:proofErr w:type="gramEnd"/>
      <w:r>
        <w:rPr>
          <w:sz w:val="28"/>
          <w:szCs w:val="28"/>
        </w:rPr>
        <w:t xml:space="preserve"> дела об административном правонарушении по части 1 статьи 20.4 КоАП РФ</w:t>
      </w:r>
    </w:p>
    <w:sectPr w:rsidR="00CC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A8"/>
    <w:rsid w:val="00040E62"/>
    <w:rsid w:val="000966A8"/>
    <w:rsid w:val="00C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0E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0E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notice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Олонец</dc:creator>
  <cp:keywords/>
  <dc:description/>
  <cp:lastModifiedBy>Олонец</cp:lastModifiedBy>
  <cp:revision>2</cp:revision>
  <dcterms:created xsi:type="dcterms:W3CDTF">2019-11-27T05:46:00Z</dcterms:created>
  <dcterms:modified xsi:type="dcterms:W3CDTF">2019-11-27T05:47:00Z</dcterms:modified>
</cp:coreProperties>
</file>