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1FF" w:rsidRDefault="005701FF" w:rsidP="005701FF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D62F20" w:rsidRPr="00D62F20" w:rsidRDefault="00D62F20" w:rsidP="00D62F2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D62F20">
        <w:rPr>
          <w:rFonts w:ascii="Segoe UI" w:hAnsi="Segoe UI" w:cs="Segoe UI"/>
          <w:b/>
          <w:bCs/>
          <w:iCs/>
          <w:sz w:val="32"/>
          <w:szCs w:val="32"/>
        </w:rPr>
        <w:t>Карельский Росреестр вернул доступ к нивелирному пункту!</w:t>
      </w:r>
    </w:p>
    <w:p w:rsidR="00CB5387" w:rsidRDefault="00CB5387" w:rsidP="00D04753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D62F20" w:rsidRPr="00D62F20" w:rsidRDefault="00D62F20" w:rsidP="00D62F20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D62F20">
        <w:rPr>
          <w:rFonts w:ascii="Segoe UI" w:hAnsi="Segoe UI" w:cs="Segoe UI"/>
          <w:bCs/>
          <w:iCs/>
          <w:szCs w:val="24"/>
        </w:rPr>
        <w:t>Применительно к населенным пунктам типичным способом распространения установленной системы высот является закрепление нивелирных пунктов в стенах зданий и сооружениях. Однако при таком способе построения высотной сети иногда выявляются ситуации, когда доступ к нивелирным пунктам впоследствии огр</w:t>
      </w:r>
      <w:bookmarkStart w:id="0" w:name="_GoBack"/>
      <w:bookmarkEnd w:id="0"/>
      <w:r w:rsidRPr="00D62F20">
        <w:rPr>
          <w:rFonts w:ascii="Segoe UI" w:hAnsi="Segoe UI" w:cs="Segoe UI"/>
          <w:bCs/>
          <w:iCs/>
          <w:szCs w:val="24"/>
        </w:rPr>
        <w:t>аничивается из-за отделки стен зданий различными декоративными материалами.</w:t>
      </w:r>
    </w:p>
    <w:p w:rsidR="00D62F20" w:rsidRPr="00D62F20" w:rsidRDefault="00D62F20" w:rsidP="00D62F20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D62F20">
        <w:rPr>
          <w:rFonts w:ascii="Segoe UI" w:hAnsi="Segoe UI" w:cs="Segoe UI"/>
          <w:bCs/>
          <w:iCs/>
          <w:szCs w:val="24"/>
        </w:rPr>
        <w:t xml:space="preserve">На территории </w:t>
      </w:r>
      <w:proofErr w:type="spellStart"/>
      <w:r w:rsidRPr="00D62F20">
        <w:rPr>
          <w:rFonts w:ascii="Segoe UI" w:hAnsi="Segoe UI" w:cs="Segoe UI"/>
          <w:bCs/>
          <w:iCs/>
          <w:szCs w:val="24"/>
        </w:rPr>
        <w:t>пгт</w:t>
      </w:r>
      <w:proofErr w:type="spellEnd"/>
      <w:r w:rsidRPr="00D62F20">
        <w:rPr>
          <w:rFonts w:ascii="Segoe UI" w:hAnsi="Segoe UI" w:cs="Segoe UI"/>
          <w:bCs/>
          <w:iCs/>
          <w:szCs w:val="24"/>
        </w:rPr>
        <w:t>. Лоухи в 1975 году Проектным институтом «</w:t>
      </w:r>
      <w:proofErr w:type="spellStart"/>
      <w:r w:rsidRPr="00D62F20">
        <w:rPr>
          <w:rFonts w:ascii="Segoe UI" w:hAnsi="Segoe UI" w:cs="Segoe UI"/>
          <w:bCs/>
          <w:iCs/>
          <w:szCs w:val="24"/>
        </w:rPr>
        <w:t>Карелгражданпроект</w:t>
      </w:r>
      <w:proofErr w:type="spellEnd"/>
      <w:r w:rsidRPr="00D62F20">
        <w:rPr>
          <w:rFonts w:ascii="Segoe UI" w:hAnsi="Segoe UI" w:cs="Segoe UI"/>
          <w:bCs/>
          <w:iCs/>
          <w:szCs w:val="24"/>
        </w:rPr>
        <w:t xml:space="preserve">» было закреплено 13 стенных нивелирных пунктов. При обследовании этих пунктов Карельским </w:t>
      </w:r>
      <w:proofErr w:type="spellStart"/>
      <w:r w:rsidRPr="00D62F20">
        <w:rPr>
          <w:rFonts w:ascii="Segoe UI" w:hAnsi="Segoe UI" w:cs="Segoe UI"/>
          <w:bCs/>
          <w:iCs/>
          <w:szCs w:val="24"/>
        </w:rPr>
        <w:t>Росреестром</w:t>
      </w:r>
      <w:proofErr w:type="spellEnd"/>
      <w:r w:rsidRPr="00D62F20">
        <w:rPr>
          <w:rFonts w:ascii="Segoe UI" w:hAnsi="Segoe UI" w:cs="Segoe UI"/>
          <w:bCs/>
          <w:iCs/>
          <w:szCs w:val="24"/>
        </w:rPr>
        <w:t xml:space="preserve"> было выявлено отсутствие доступа к пункту № 1 в связи с отделкой стен здания </w:t>
      </w:r>
      <w:proofErr w:type="spellStart"/>
      <w:r w:rsidRPr="00D62F20">
        <w:rPr>
          <w:rFonts w:ascii="Segoe UI" w:hAnsi="Segoe UI" w:cs="Segoe UI"/>
          <w:bCs/>
          <w:iCs/>
          <w:szCs w:val="24"/>
        </w:rPr>
        <w:t>сайдингом</w:t>
      </w:r>
      <w:proofErr w:type="spellEnd"/>
      <w:r w:rsidRPr="00D62F20">
        <w:rPr>
          <w:rFonts w:ascii="Segoe UI" w:hAnsi="Segoe UI" w:cs="Segoe UI"/>
          <w:bCs/>
          <w:iCs/>
          <w:szCs w:val="24"/>
        </w:rPr>
        <w:t>.</w:t>
      </w:r>
    </w:p>
    <w:p w:rsidR="00D62F20" w:rsidRPr="00D62F20" w:rsidRDefault="00D62F20" w:rsidP="00D62F20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D62F20">
        <w:rPr>
          <w:rFonts w:ascii="Segoe UI" w:hAnsi="Segoe UI" w:cs="Segoe UI"/>
          <w:bCs/>
          <w:iCs/>
          <w:szCs w:val="24"/>
        </w:rPr>
        <w:t>Во взаимодействии с правообладателем здания проведены мероприятия по устранению соответствующих препятствий, что позволяет обеспечить дальнейшее использование нивелирного пункта по его назначению.</w:t>
      </w:r>
    </w:p>
    <w:p w:rsidR="00D62F20" w:rsidRPr="00D62F20" w:rsidRDefault="00D62F20" w:rsidP="00D62F20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D62F20">
        <w:rPr>
          <w:rFonts w:ascii="Segoe UI" w:hAnsi="Segoe UI" w:cs="Segoe UI"/>
          <w:bCs/>
          <w:iCs/>
          <w:szCs w:val="24"/>
        </w:rPr>
        <w:t>Карельский Росреестр напоминает, что правообладатели объектов недвижимости, на которых находятся пункты государственной геодезической сети, государственной нивелирной сети и государственной гравиметрической сети или части указанных пунктов, обязаны уведомлять обо всех случаях повреждения или уничтожения указанных пунктов, предоставлять возможность подъезда (подхода) к ним при выполнении геодезических и картографических работ, а также при проведении ремонта и восстановления указанных пунктов. Лица, выполняющие геодезические и картографические работы также обязаны уведомлять о случаях повреждения или уничтожения пунктов государственной геодезической сети, государственной нивелирной сети и государственной гравиметрической сети.</w:t>
      </w: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271B8F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271B8F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F4B" w:rsidRDefault="006B7F4B" w:rsidP="00CB5FB6">
      <w:r>
        <w:separator/>
      </w:r>
    </w:p>
  </w:endnote>
  <w:endnote w:type="continuationSeparator" w:id="0">
    <w:p w:rsidR="006B7F4B" w:rsidRDefault="006B7F4B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F4B" w:rsidRDefault="006B7F4B" w:rsidP="00CB5FB6">
      <w:r>
        <w:separator/>
      </w:r>
    </w:p>
  </w:footnote>
  <w:footnote w:type="continuationSeparator" w:id="0">
    <w:p w:rsidR="006B7F4B" w:rsidRDefault="006B7F4B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C7984"/>
    <w:rsid w:val="000D0AAC"/>
    <w:rsid w:val="000D20D5"/>
    <w:rsid w:val="000D2F9A"/>
    <w:rsid w:val="000D3D12"/>
    <w:rsid w:val="000E660C"/>
    <w:rsid w:val="000F624E"/>
    <w:rsid w:val="000F738F"/>
    <w:rsid w:val="001005CB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3717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0FA8"/>
    <w:rsid w:val="002711E4"/>
    <w:rsid w:val="00271B8F"/>
    <w:rsid w:val="00274150"/>
    <w:rsid w:val="00275E0C"/>
    <w:rsid w:val="00285D18"/>
    <w:rsid w:val="0029247B"/>
    <w:rsid w:val="0029344C"/>
    <w:rsid w:val="00294995"/>
    <w:rsid w:val="00296688"/>
    <w:rsid w:val="002A1000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2F2B1D"/>
    <w:rsid w:val="003012E5"/>
    <w:rsid w:val="00302A63"/>
    <w:rsid w:val="00310470"/>
    <w:rsid w:val="00320E0C"/>
    <w:rsid w:val="003218C2"/>
    <w:rsid w:val="00322CC8"/>
    <w:rsid w:val="0032422D"/>
    <w:rsid w:val="00326BD3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577AC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2002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1C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189F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27F3"/>
    <w:rsid w:val="0054491A"/>
    <w:rsid w:val="00552699"/>
    <w:rsid w:val="00562714"/>
    <w:rsid w:val="00565FCE"/>
    <w:rsid w:val="00566A25"/>
    <w:rsid w:val="005701FF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B7F4B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0368"/>
    <w:rsid w:val="008D12E4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145B"/>
    <w:rsid w:val="009425FF"/>
    <w:rsid w:val="00960A10"/>
    <w:rsid w:val="00960E55"/>
    <w:rsid w:val="00961119"/>
    <w:rsid w:val="0096317E"/>
    <w:rsid w:val="00964358"/>
    <w:rsid w:val="00965ECA"/>
    <w:rsid w:val="00967AC1"/>
    <w:rsid w:val="0097343D"/>
    <w:rsid w:val="00974282"/>
    <w:rsid w:val="00974529"/>
    <w:rsid w:val="00974ACD"/>
    <w:rsid w:val="0098172C"/>
    <w:rsid w:val="00981E69"/>
    <w:rsid w:val="00987BAC"/>
    <w:rsid w:val="009905D3"/>
    <w:rsid w:val="00990CD4"/>
    <w:rsid w:val="009A1679"/>
    <w:rsid w:val="009B5208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465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36409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14E0"/>
    <w:rsid w:val="00BC26C3"/>
    <w:rsid w:val="00BC2914"/>
    <w:rsid w:val="00BC3780"/>
    <w:rsid w:val="00BC6862"/>
    <w:rsid w:val="00BD1137"/>
    <w:rsid w:val="00BD46E6"/>
    <w:rsid w:val="00BD4977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56F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387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4753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2F20"/>
    <w:rsid w:val="00D64337"/>
    <w:rsid w:val="00D71453"/>
    <w:rsid w:val="00D7376B"/>
    <w:rsid w:val="00D7522F"/>
    <w:rsid w:val="00D761DE"/>
    <w:rsid w:val="00D8081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15F5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7557B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29B1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1DA9"/>
    <w:rsid w:val="00F83E5F"/>
    <w:rsid w:val="00F86743"/>
    <w:rsid w:val="00F91560"/>
    <w:rsid w:val="00F91DE0"/>
    <w:rsid w:val="00FA1B5E"/>
    <w:rsid w:val="00FB0C4F"/>
    <w:rsid w:val="00FC601A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55679-1B19-48B9-9A0C-B5168DB3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114AA-947D-4E9D-8403-63A8D4B3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81</cp:revision>
  <cp:lastPrinted>2024-05-02T13:20:00Z</cp:lastPrinted>
  <dcterms:created xsi:type="dcterms:W3CDTF">2023-06-13T09:29:00Z</dcterms:created>
  <dcterms:modified xsi:type="dcterms:W3CDTF">2024-05-08T07:41:00Z</dcterms:modified>
</cp:coreProperties>
</file>