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7FA" w:rsidRDefault="001557FA" w:rsidP="001557FA">
      <w:pPr>
        <w:spacing w:after="0" w:line="240" w:lineRule="auto"/>
        <w:ind w:firstLine="709"/>
        <w:jc w:val="both"/>
        <w:rPr>
          <w:rFonts w:ascii="Times New Roman" w:hAnsi="Times New Roman"/>
          <w:sz w:val="28"/>
          <w:szCs w:val="28"/>
        </w:rPr>
      </w:pPr>
      <w:r w:rsidRPr="0047070D">
        <w:rPr>
          <w:rFonts w:ascii="Times New Roman" w:hAnsi="Times New Roman"/>
          <w:b/>
          <w:sz w:val="28"/>
          <w:szCs w:val="28"/>
        </w:rPr>
        <w:t>О требованиях к организации общественного питания в сфере санитарно-эпидемиологического бла</w:t>
      </w:r>
      <w:r>
        <w:rPr>
          <w:rFonts w:ascii="Times New Roman" w:hAnsi="Times New Roman"/>
          <w:b/>
          <w:sz w:val="28"/>
          <w:szCs w:val="28"/>
        </w:rPr>
        <w:t xml:space="preserve">гополучия населения </w:t>
      </w:r>
      <w:r w:rsidRPr="0047070D">
        <w:rPr>
          <w:rFonts w:ascii="Times New Roman" w:hAnsi="Times New Roman"/>
          <w:b/>
          <w:sz w:val="28"/>
          <w:szCs w:val="28"/>
        </w:rPr>
        <w:t>с 01 января 2021 года</w:t>
      </w:r>
    </w:p>
    <w:p w:rsidR="001557FA" w:rsidRPr="008E5B9A" w:rsidRDefault="001557FA" w:rsidP="001557FA">
      <w:pPr>
        <w:spacing w:after="0" w:line="240" w:lineRule="auto"/>
        <w:ind w:firstLine="709"/>
        <w:jc w:val="both"/>
        <w:rPr>
          <w:rFonts w:ascii="Times New Roman" w:hAnsi="Times New Roman"/>
          <w:sz w:val="28"/>
          <w:szCs w:val="28"/>
        </w:rPr>
      </w:pPr>
    </w:p>
    <w:p w:rsidR="001557FA" w:rsidRPr="008E5B9A" w:rsidRDefault="001557FA" w:rsidP="001557FA">
      <w:pPr>
        <w:spacing w:after="0" w:line="240" w:lineRule="auto"/>
        <w:ind w:firstLine="709"/>
        <w:jc w:val="both"/>
        <w:rPr>
          <w:rFonts w:ascii="Times New Roman" w:hAnsi="Times New Roman"/>
          <w:sz w:val="28"/>
          <w:szCs w:val="28"/>
        </w:rPr>
      </w:pPr>
      <w:r w:rsidRPr="008E5B9A">
        <w:rPr>
          <w:rFonts w:ascii="Times New Roman" w:hAnsi="Times New Roman"/>
          <w:sz w:val="28"/>
          <w:szCs w:val="28"/>
        </w:rPr>
        <w:t>Постановлением Главного государственного санитарного врача Российской Федерации от 27.10.2020 № 32 утверждены СанПиН 2.3/2.4.3590-20 «Санитарно-эпидемиологические требования к организации общественного питания населения».</w:t>
      </w:r>
    </w:p>
    <w:p w:rsidR="001557FA" w:rsidRPr="008E5B9A" w:rsidRDefault="001557FA" w:rsidP="001557FA">
      <w:pPr>
        <w:spacing w:after="0" w:line="240" w:lineRule="auto"/>
        <w:ind w:firstLine="709"/>
        <w:jc w:val="both"/>
        <w:rPr>
          <w:rFonts w:ascii="Times New Roman" w:hAnsi="Times New Roman"/>
          <w:sz w:val="28"/>
          <w:szCs w:val="28"/>
        </w:rPr>
      </w:pPr>
      <w:r w:rsidRPr="008E5B9A">
        <w:rPr>
          <w:rFonts w:ascii="Times New Roman" w:hAnsi="Times New Roman"/>
          <w:sz w:val="28"/>
          <w:szCs w:val="28"/>
        </w:rPr>
        <w:t>В них содержатся требования в сфере общественного питания с учетом особенностей питания всех категорий граждан: взрослое, детское население, инвалиды и лица, нуждающиеся в особом питании, а также питания в детских садах, школах, больницах, социальных и специализированных учреждениях, а также требования к предотвращению вредного воздействия биологических, химических, физических и других факторов.</w:t>
      </w:r>
    </w:p>
    <w:p w:rsidR="001557FA" w:rsidRPr="008E5B9A" w:rsidRDefault="001557FA" w:rsidP="001557FA">
      <w:pPr>
        <w:spacing w:after="0" w:line="240" w:lineRule="auto"/>
        <w:ind w:firstLine="709"/>
        <w:jc w:val="both"/>
        <w:rPr>
          <w:rFonts w:ascii="Times New Roman" w:hAnsi="Times New Roman"/>
          <w:sz w:val="28"/>
          <w:szCs w:val="28"/>
        </w:rPr>
      </w:pPr>
      <w:r w:rsidRPr="008E5B9A">
        <w:rPr>
          <w:rFonts w:ascii="Times New Roman" w:hAnsi="Times New Roman"/>
          <w:sz w:val="28"/>
          <w:szCs w:val="28"/>
        </w:rPr>
        <w:t>К новым санитарно-эпидемиологическим правилам прилагаются образцы следующих документов: журнал учета температуры в холодильном оборудовании, перечни среднесуточных наборов продуктов для детей различных возрастов, таблица замены одних продуктов на другие с учетом пищевой ценности.</w:t>
      </w:r>
    </w:p>
    <w:p w:rsidR="001557FA" w:rsidRPr="008E5B9A" w:rsidRDefault="001557FA" w:rsidP="001557FA">
      <w:pPr>
        <w:spacing w:after="0" w:line="240" w:lineRule="auto"/>
        <w:ind w:firstLine="709"/>
        <w:jc w:val="both"/>
        <w:rPr>
          <w:rFonts w:ascii="Times New Roman" w:hAnsi="Times New Roman"/>
          <w:sz w:val="28"/>
          <w:szCs w:val="28"/>
        </w:rPr>
      </w:pPr>
      <w:r w:rsidRPr="008E5B9A">
        <w:rPr>
          <w:rFonts w:ascii="Times New Roman" w:hAnsi="Times New Roman"/>
          <w:sz w:val="28"/>
          <w:szCs w:val="28"/>
        </w:rPr>
        <w:t>Также документ содержит перечень пищевой продукции, недопустимой для питания детей, перечни среднесуточных наборов продуктов (минимальные) для детей различных возрастов, примерную схему питания детей первого года жизни, таблицу замены одних продуктов на другие с учетом пищевой ценности.</w:t>
      </w:r>
    </w:p>
    <w:p w:rsidR="000614A8" w:rsidRDefault="000614A8">
      <w:bookmarkStart w:id="0" w:name="_GoBack"/>
      <w:bookmarkEnd w:id="0"/>
    </w:p>
    <w:sectPr w:rsidR="000614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2BD"/>
    <w:rsid w:val="000614A8"/>
    <w:rsid w:val="001557FA"/>
    <w:rsid w:val="006B6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BD4CA-F7A4-4416-A4CC-0EC266AB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7F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Сидорова Татьяна Александровна</dc:creator>
  <cp:keywords/>
  <dc:description/>
  <cp:lastModifiedBy>Сидорова Татьяна Александровна</cp:lastModifiedBy>
  <cp:revision>2</cp:revision>
  <dcterms:created xsi:type="dcterms:W3CDTF">2021-01-14T12:46:00Z</dcterms:created>
  <dcterms:modified xsi:type="dcterms:W3CDTF">2021-01-14T12:46:00Z</dcterms:modified>
</cp:coreProperties>
</file>