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B7" w:rsidRDefault="00D755B7" w:rsidP="00403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DB">
        <w:rPr>
          <w:rFonts w:ascii="Times New Roman" w:hAnsi="Times New Roman" w:cs="Times New Roman"/>
          <w:b/>
          <w:sz w:val="24"/>
          <w:szCs w:val="24"/>
        </w:rPr>
        <w:t xml:space="preserve">Отчет Главы </w:t>
      </w:r>
      <w:r w:rsidR="007A5203" w:rsidRPr="00403EDB">
        <w:rPr>
          <w:rFonts w:ascii="Times New Roman" w:hAnsi="Times New Roman" w:cs="Times New Roman"/>
          <w:b/>
          <w:sz w:val="24"/>
          <w:szCs w:val="24"/>
        </w:rPr>
        <w:t>и а</w:t>
      </w:r>
      <w:r w:rsidRPr="00403EDB">
        <w:rPr>
          <w:rFonts w:ascii="Times New Roman" w:hAnsi="Times New Roman" w:cs="Times New Roman"/>
          <w:b/>
          <w:sz w:val="24"/>
          <w:szCs w:val="24"/>
        </w:rPr>
        <w:t>дминистрации Туксинского сельского поселения о проделанной работе за 2021</w:t>
      </w:r>
      <w:r w:rsidR="00F02207" w:rsidRPr="00403ED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3EDB" w:rsidRPr="00403EDB" w:rsidRDefault="00403EDB" w:rsidP="00403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5B7" w:rsidRDefault="00090FE1" w:rsidP="00403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>Уважаемые</w:t>
      </w:r>
      <w:r w:rsidR="00D755B7" w:rsidRPr="00403EDB">
        <w:rPr>
          <w:rFonts w:ascii="Times New Roman" w:hAnsi="Times New Roman" w:cs="Times New Roman"/>
          <w:sz w:val="24"/>
          <w:szCs w:val="24"/>
        </w:rPr>
        <w:t xml:space="preserve"> депутаты, </w:t>
      </w:r>
      <w:r w:rsidRPr="00403EDB">
        <w:rPr>
          <w:rFonts w:ascii="Times New Roman" w:hAnsi="Times New Roman" w:cs="Times New Roman"/>
          <w:sz w:val="24"/>
          <w:szCs w:val="24"/>
        </w:rPr>
        <w:t>односельчане и приглашенные гости!</w:t>
      </w:r>
    </w:p>
    <w:p w:rsidR="00403EDB" w:rsidRPr="00403EDB" w:rsidRDefault="00403EDB" w:rsidP="00403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FE1" w:rsidRPr="00403EDB" w:rsidRDefault="00090FE1" w:rsidP="00403EDB">
      <w:pPr>
        <w:pStyle w:val="a3"/>
        <w:spacing w:before="0" w:beforeAutospacing="0" w:after="0" w:afterAutospacing="0"/>
        <w:jc w:val="both"/>
      </w:pPr>
      <w:r w:rsidRPr="00403EDB">
        <w:t xml:space="preserve">     Сегодня настало время подвести итоги за 2021 год</w:t>
      </w:r>
      <w:r w:rsidR="00B05C79" w:rsidRPr="00403EDB">
        <w:t>. Нам  с в</w:t>
      </w:r>
      <w:r w:rsidRPr="00403EDB">
        <w:t>ами  предстоит оценить достигнутые результаты, выявить существующие проблемы и определить основные задачи и направления нашей деятельности на наступивший 2022 год.  Представляя свой отчет,  постараюсь отразить основные моменты в деятельности Главы и Администрации Туксинского сельского поселения, обозначить существующие проблемы  и вместе определить пути их решения.</w:t>
      </w:r>
    </w:p>
    <w:p w:rsidR="00090FE1" w:rsidRPr="00403EDB" w:rsidRDefault="00090FE1" w:rsidP="00403EDB">
      <w:pPr>
        <w:pStyle w:val="a3"/>
        <w:spacing w:before="0" w:beforeAutospacing="0" w:after="0" w:afterAutospacing="0"/>
        <w:jc w:val="both"/>
      </w:pPr>
      <w:r w:rsidRPr="00403EDB">
        <w:t xml:space="preserve">    Первой и основной составляющей развития поселения, как и прежде, является обеспеченность финансами.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кодексом. Бюджет утверждается Советом депутатов поселения после проведения публичных слушаний. Исполнение бюджета поселения осуществляется в течение года, практически  каждый месяц вносятся изменения в бюджетную роспись.</w:t>
      </w:r>
    </w:p>
    <w:p w:rsidR="002338BC" w:rsidRPr="00403EDB" w:rsidRDefault="00090FE1" w:rsidP="00403EDB">
      <w:pPr>
        <w:pStyle w:val="a3"/>
        <w:spacing w:before="0" w:beforeAutospacing="0" w:after="0" w:afterAutospacing="0"/>
        <w:jc w:val="both"/>
      </w:pPr>
      <w:r w:rsidRPr="00403EDB">
        <w:t xml:space="preserve">    Главной целью проводимой нами бюджетной политики является улучшение условий жизни населения территории, предоставление качественных муниципальных услуг на основе целей и задач, </w:t>
      </w:r>
      <w:r w:rsidR="002338BC" w:rsidRPr="00403EDB">
        <w:t>определенных федеральным и</w:t>
      </w:r>
      <w:r w:rsidRPr="00403EDB">
        <w:t xml:space="preserve"> региональным законодательством, </w:t>
      </w:r>
      <w:r w:rsidR="002338BC" w:rsidRPr="00403EDB">
        <w:t xml:space="preserve">Уставом муниципального образования «Туксинское сельское поселение», муниципальными нормативно-правовыми актами и </w:t>
      </w:r>
      <w:r w:rsidRPr="00403EDB">
        <w:t xml:space="preserve">наращивания доходной базы бюджета и повышения эффективности расходов. Вся работа администрации и Главы поселения направлена на решение вопросов местного значения в соответствии с требованиями Федерального закона от 06.10.2003 № 131–ФЗ  «Об общих принципах организации местного самоуправления в Российской Федерации». </w:t>
      </w:r>
    </w:p>
    <w:p w:rsidR="002338BC" w:rsidRPr="00403EDB" w:rsidRDefault="002338BC" w:rsidP="00403EDB">
      <w:pPr>
        <w:pStyle w:val="a3"/>
        <w:spacing w:before="0" w:beforeAutospacing="0" w:after="0" w:afterAutospacing="0"/>
        <w:jc w:val="both"/>
      </w:pPr>
      <w:r w:rsidRPr="00403EDB">
        <w:t xml:space="preserve">     Хочется отметить, что в  связи с ограничительными мероприятиями, связанными с распространением новой коронавирусной инфекции, форма взаимодействия с общественностью обрела другие формы, но, на мой взгляд, не стала менее эффективной. </w:t>
      </w:r>
      <w:r w:rsidR="00090FE1" w:rsidRPr="00403EDB">
        <w:t>Прежде, чем перейти к отчету о проделанной работе, хочу кратко остановиться на основных характеристиках нашего поселения.</w:t>
      </w:r>
    </w:p>
    <w:p w:rsidR="00AC2384" w:rsidRPr="00403EDB" w:rsidRDefault="00AC2384" w:rsidP="00403EDB">
      <w:pPr>
        <w:pStyle w:val="a3"/>
        <w:spacing w:before="0" w:beforeAutospacing="0" w:after="0" w:afterAutospacing="0"/>
        <w:jc w:val="both"/>
      </w:pPr>
    </w:p>
    <w:p w:rsidR="002338BC" w:rsidRPr="00403EDB" w:rsidRDefault="002338BC" w:rsidP="00403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DB">
        <w:rPr>
          <w:rFonts w:ascii="Times New Roman" w:hAnsi="Times New Roman" w:cs="Times New Roman"/>
          <w:b/>
          <w:sz w:val="24"/>
          <w:szCs w:val="24"/>
        </w:rPr>
        <w:t>ОСНОВНЫЕ ХАРАКТЕРИСТИКИ</w:t>
      </w:r>
    </w:p>
    <w:p w:rsidR="00AC2384" w:rsidRPr="00403EDB" w:rsidRDefault="00AC2384" w:rsidP="00403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8BC" w:rsidRPr="00403EDB" w:rsidRDefault="00F02207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338BC" w:rsidRPr="00403EDB">
        <w:rPr>
          <w:rFonts w:ascii="Times New Roman" w:hAnsi="Times New Roman" w:cs="Times New Roman"/>
          <w:sz w:val="24"/>
          <w:szCs w:val="24"/>
        </w:rPr>
        <w:t xml:space="preserve">Туксинское сельское поселение входит в состав Олонецкого национального муниципального района Республики Карелия. Образовано и наделено статусом сельского поселения Законом Республики Карелия от 01.11.2004 года № 813-ЗРК «О городских, сельских поселениях в Республике Карелия».  В  состав поселения входит 1 населенный пункт – д. Тукса.    </w:t>
      </w:r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Общая площадь территории поселения остается в прежних пределах и составляе</w:t>
      </w:r>
      <w:r w:rsidR="00B05C79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т 496 гектаров. На 1 января 2022</w:t>
      </w:r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постоянно  зарегистрированы и проживают  </w:t>
      </w:r>
      <w:r w:rsidR="00B05EE0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1187</w:t>
      </w:r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человек, </w:t>
      </w:r>
      <w:r w:rsidR="00B05C79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в 2021</w:t>
      </w:r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</w:t>
      </w:r>
      <w:r w:rsidR="00B05C79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родилось 10 детей, из них 7 девочек и 3 мальчика, </w:t>
      </w:r>
      <w:r w:rsidR="00DD4F33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B05C79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умерло 20</w:t>
      </w:r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человек. Естественная мигра</w:t>
      </w:r>
      <w:r w:rsidR="00DD4F33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ция населения составила минус 14</w:t>
      </w:r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 в год</w:t>
      </w:r>
      <w:r w:rsidR="00DD4F33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(прибыло 15 человек, выбыло 29 человек)</w:t>
      </w:r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летний период численность населения увеличивается  за счет населения, прибывающего в используемые ими  дома как сезонные, и людей, приезжающих в гости. В Туксинском поселении зарегистрировано 402  </w:t>
      </w:r>
      <w:proofErr w:type="gramStart"/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личных</w:t>
      </w:r>
      <w:proofErr w:type="gramEnd"/>
      <w:r w:rsidR="002338BC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подсобных хозяйства.</w:t>
      </w:r>
    </w:p>
    <w:p w:rsidR="002338BC" w:rsidRPr="00403EDB" w:rsidRDefault="002338BC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    Штатный состав  администрации поселения уже несколько лет остается </w:t>
      </w:r>
      <w:r w:rsidR="00345088" w:rsidRPr="00403EDB">
        <w:rPr>
          <w:rFonts w:ascii="Times New Roman" w:hAnsi="Times New Roman" w:cs="Times New Roman"/>
          <w:sz w:val="24"/>
          <w:szCs w:val="24"/>
        </w:rPr>
        <w:t>прежним</w:t>
      </w:r>
      <w:r w:rsidRPr="00403EDB">
        <w:rPr>
          <w:rFonts w:ascii="Times New Roman" w:hAnsi="Times New Roman" w:cs="Times New Roman"/>
          <w:sz w:val="24"/>
          <w:szCs w:val="24"/>
        </w:rPr>
        <w:t xml:space="preserve"> и составляет 3,5 единицы, из них 1 должность – это лицо, замещающее муниципальную должность, 1 муниципальный служащий, 1 главный бухгалтер и 0,5 ставки – инспектор по воинскому учету. </w:t>
      </w:r>
    </w:p>
    <w:p w:rsidR="002338BC" w:rsidRPr="00403EDB" w:rsidRDefault="002338BC" w:rsidP="00403EDB">
      <w:pPr>
        <w:pStyle w:val="a4"/>
        <w:jc w:val="both"/>
        <w:rPr>
          <w:sz w:val="24"/>
          <w:szCs w:val="24"/>
          <w:bdr w:val="none" w:sz="0" w:space="0" w:color="auto" w:frame="1"/>
          <w:shd w:val="clear" w:color="auto" w:fill="F2F4FF"/>
        </w:rPr>
      </w:pPr>
      <w:r w:rsidRPr="00403EDB">
        <w:rPr>
          <w:sz w:val="24"/>
          <w:szCs w:val="24"/>
        </w:rPr>
        <w:t xml:space="preserve">     </w:t>
      </w:r>
      <w:proofErr w:type="gramStart"/>
      <w:r w:rsidRPr="00403EDB">
        <w:rPr>
          <w:rStyle w:val="normaltextrunscx32627041"/>
          <w:sz w:val="24"/>
          <w:szCs w:val="24"/>
        </w:rPr>
        <w:t>В рамках нормотворческой деятельности за отчетный период издано</w:t>
      </w:r>
      <w:r w:rsidRPr="00403EDB">
        <w:rPr>
          <w:rStyle w:val="apple-converted-space"/>
          <w:sz w:val="24"/>
          <w:szCs w:val="24"/>
        </w:rPr>
        <w:t> </w:t>
      </w:r>
      <w:r w:rsidR="00DD4F33" w:rsidRPr="00403EDB">
        <w:rPr>
          <w:rStyle w:val="normaltextrunscx32627041"/>
          <w:sz w:val="24"/>
          <w:szCs w:val="24"/>
        </w:rPr>
        <w:t>30</w:t>
      </w:r>
      <w:r w:rsidRPr="00403EDB">
        <w:rPr>
          <w:rStyle w:val="normaltextrunscx32627041"/>
          <w:sz w:val="24"/>
          <w:szCs w:val="24"/>
        </w:rPr>
        <w:t xml:space="preserve"> постановлений,</w:t>
      </w:r>
      <w:r w:rsidRPr="00403EDB">
        <w:rPr>
          <w:rStyle w:val="apple-converted-space"/>
          <w:sz w:val="24"/>
          <w:szCs w:val="24"/>
        </w:rPr>
        <w:t> </w:t>
      </w:r>
      <w:r w:rsidR="00DD4F33" w:rsidRPr="00403EDB">
        <w:rPr>
          <w:rStyle w:val="normaltextrunscx32627041"/>
          <w:sz w:val="24"/>
          <w:szCs w:val="24"/>
        </w:rPr>
        <w:t xml:space="preserve"> 32 распоряжения</w:t>
      </w:r>
      <w:r w:rsidRPr="00403EDB">
        <w:rPr>
          <w:rStyle w:val="normaltextrunscx32627041"/>
          <w:sz w:val="24"/>
          <w:szCs w:val="24"/>
        </w:rPr>
        <w:t>, проведено</w:t>
      </w:r>
      <w:r w:rsidRPr="00403EDB">
        <w:rPr>
          <w:rStyle w:val="apple-converted-space"/>
          <w:sz w:val="24"/>
          <w:szCs w:val="24"/>
        </w:rPr>
        <w:t> </w:t>
      </w:r>
      <w:r w:rsidRPr="00403EDB">
        <w:rPr>
          <w:rStyle w:val="normaltextrunscx32627041"/>
          <w:sz w:val="24"/>
          <w:szCs w:val="24"/>
        </w:rPr>
        <w:t>1</w:t>
      </w:r>
      <w:r w:rsidR="00345088" w:rsidRPr="00403EDB">
        <w:rPr>
          <w:rStyle w:val="normaltextrunscx32627041"/>
          <w:sz w:val="24"/>
          <w:szCs w:val="24"/>
        </w:rPr>
        <w:t>7</w:t>
      </w:r>
      <w:r w:rsidRPr="00403EDB">
        <w:rPr>
          <w:rStyle w:val="apple-converted-space"/>
          <w:sz w:val="24"/>
          <w:szCs w:val="24"/>
        </w:rPr>
        <w:t>  </w:t>
      </w:r>
      <w:r w:rsidRPr="00403EDB">
        <w:rPr>
          <w:rStyle w:val="normaltextrunscx32627041"/>
          <w:sz w:val="24"/>
          <w:szCs w:val="24"/>
        </w:rPr>
        <w:t>сессий Совета поселения, </w:t>
      </w:r>
      <w:r w:rsidRPr="00403EDB">
        <w:rPr>
          <w:rStyle w:val="apple-converted-space"/>
          <w:sz w:val="24"/>
          <w:szCs w:val="24"/>
        </w:rPr>
        <w:t> </w:t>
      </w:r>
      <w:r w:rsidR="00345088" w:rsidRPr="00403EDB">
        <w:rPr>
          <w:rStyle w:val="normaltextrunscx32627041"/>
          <w:sz w:val="24"/>
          <w:szCs w:val="24"/>
        </w:rPr>
        <w:t>на которых приняты 59 решений</w:t>
      </w:r>
      <w:r w:rsidRPr="00403EDB">
        <w:rPr>
          <w:rStyle w:val="normaltextrunscx32627041"/>
          <w:sz w:val="24"/>
          <w:szCs w:val="24"/>
        </w:rPr>
        <w:t xml:space="preserve"> по важным вопросам, в том числе:</w:t>
      </w:r>
      <w:r w:rsidRPr="00403EDB">
        <w:rPr>
          <w:rStyle w:val="eopscx32627041"/>
          <w:sz w:val="24"/>
          <w:szCs w:val="24"/>
        </w:rPr>
        <w:t>  об установлении границ территории для осуществле</w:t>
      </w:r>
      <w:r w:rsidR="00345088" w:rsidRPr="00403EDB">
        <w:rPr>
          <w:rStyle w:val="eopscx32627041"/>
          <w:sz w:val="24"/>
          <w:szCs w:val="24"/>
        </w:rPr>
        <w:t>ния ТОС, ряд решений о бюджете, об Уставе МО «Туксинское сельское поселение»,  о муниципальных контролях,</w:t>
      </w:r>
      <w:r w:rsidRPr="00403EDB">
        <w:rPr>
          <w:rStyle w:val="eopscx32627041"/>
          <w:sz w:val="24"/>
          <w:szCs w:val="24"/>
        </w:rPr>
        <w:t xml:space="preserve"> об утверждении различных порядков,  </w:t>
      </w:r>
      <w:r w:rsidRPr="00403EDB">
        <w:rPr>
          <w:rStyle w:val="eopscx32627041"/>
          <w:sz w:val="24"/>
          <w:szCs w:val="24"/>
        </w:rPr>
        <w:lastRenderedPageBreak/>
        <w:t>положений и многое другое.</w:t>
      </w:r>
      <w:proofErr w:type="gramEnd"/>
      <w:r w:rsidRPr="00403EDB">
        <w:rPr>
          <w:rStyle w:val="eopscx32627041"/>
          <w:sz w:val="24"/>
          <w:szCs w:val="24"/>
        </w:rPr>
        <w:t xml:space="preserve"> </w:t>
      </w:r>
      <w:r w:rsidRPr="00403EDB">
        <w:rPr>
          <w:sz w:val="24"/>
          <w:szCs w:val="24"/>
          <w:bdr w:val="none" w:sz="0" w:space="0" w:color="auto" w:frame="1"/>
        </w:rPr>
        <w:t xml:space="preserve">В целях реализации принципа информационной открытости, для обеспечения гласности и прозрачности деятельности органов местного самоуправления, все нормативно - правовые акты муниципального образования «Туксинское сельское поселение» </w:t>
      </w:r>
      <w:r w:rsidRPr="00403EDB">
        <w:rPr>
          <w:sz w:val="24"/>
          <w:szCs w:val="24"/>
        </w:rPr>
        <w:t> </w:t>
      </w:r>
      <w:r w:rsidRPr="00403EDB">
        <w:rPr>
          <w:sz w:val="24"/>
          <w:szCs w:val="24"/>
          <w:bdr w:val="none" w:sz="0" w:space="0" w:color="auto" w:frame="1"/>
        </w:rPr>
        <w:t>размещаются на официальном сайте поселения в сети Интернет</w:t>
      </w:r>
      <w:r w:rsidR="00345088" w:rsidRPr="00403EDB">
        <w:rPr>
          <w:sz w:val="24"/>
          <w:szCs w:val="24"/>
          <w:bdr w:val="none" w:sz="0" w:space="0" w:color="auto" w:frame="1"/>
        </w:rPr>
        <w:t>.</w:t>
      </w:r>
      <w:r w:rsidR="004443C0" w:rsidRPr="00403EDB">
        <w:rPr>
          <w:sz w:val="24"/>
          <w:szCs w:val="24"/>
          <w:bdr w:val="none" w:sz="0" w:space="0" w:color="auto" w:frame="1"/>
        </w:rPr>
        <w:t xml:space="preserve"> Сайт всегда поддерживается в актуальном состоянии.</w:t>
      </w:r>
      <w:r w:rsidR="004443C0" w:rsidRPr="00403EDB">
        <w:rPr>
          <w:sz w:val="24"/>
          <w:szCs w:val="24"/>
          <w:bdr w:val="none" w:sz="0" w:space="0" w:color="auto" w:frame="1"/>
          <w:shd w:val="clear" w:color="auto" w:fill="F2F4FF"/>
        </w:rPr>
        <w:t xml:space="preserve"> </w:t>
      </w:r>
    </w:p>
    <w:p w:rsidR="00CF61F4" w:rsidRPr="00403EDB" w:rsidRDefault="00CF61F4" w:rsidP="00403E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 xml:space="preserve">    </w:t>
      </w:r>
      <w:r w:rsidRPr="00403EDB">
        <w:rPr>
          <w:rFonts w:ascii="Times New Roman" w:hAnsi="Times New Roman" w:cs="Times New Roman"/>
          <w:sz w:val="24"/>
          <w:szCs w:val="24"/>
        </w:rPr>
        <w:t xml:space="preserve">В 2021 году в администрацию поступило 299 документов входящей корреспонденции, большая их часть для исполнения и ответа. В течение года подготовлены и отправлены 210 документов  исходящей корреспонденции. За 2021 год администрацией поселения выдано 373 сведения о регистрации. </w:t>
      </w: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В своей работе мы стремились к тому, чтобы ни одно обращение жителей не осталось без рассмотрения.</w:t>
      </w:r>
      <w:r w:rsidRPr="00403EDB">
        <w:rPr>
          <w:rFonts w:ascii="Times New Roman" w:hAnsi="Times New Roman" w:cs="Times New Roman"/>
          <w:sz w:val="24"/>
          <w:szCs w:val="24"/>
        </w:rPr>
        <w:t xml:space="preserve"> За прошедший год жит</w:t>
      </w:r>
      <w:r w:rsidR="00B05EE0" w:rsidRPr="00403EDB">
        <w:rPr>
          <w:rFonts w:ascii="Times New Roman" w:hAnsi="Times New Roman" w:cs="Times New Roman"/>
          <w:sz w:val="24"/>
          <w:szCs w:val="24"/>
        </w:rPr>
        <w:t>елям поселения оказано 8 муниципальных услуг и 3</w:t>
      </w:r>
      <w:r w:rsidRPr="00403EDB">
        <w:rPr>
          <w:rFonts w:ascii="Times New Roman" w:hAnsi="Times New Roman" w:cs="Times New Roman"/>
          <w:sz w:val="24"/>
          <w:szCs w:val="24"/>
        </w:rPr>
        <w:t xml:space="preserve"> заявлений поступило по другим вопросам местного значения: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983"/>
      </w:tblGrid>
      <w:tr w:rsidR="00B05EE0" w:rsidRPr="00403EDB" w:rsidTr="00375EE9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Темы обращений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</w:tr>
      <w:tr w:rsidR="00B05EE0" w:rsidRPr="00403EDB" w:rsidTr="00375EE9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E0" w:rsidRPr="00403EDB" w:rsidRDefault="00B05EE0" w:rsidP="00403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5EE0" w:rsidRPr="00403EDB" w:rsidTr="00375EE9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EE0" w:rsidRPr="00403EDB" w:rsidTr="00375EE9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О спиле аварийных деревьев (снос зеленых насаждений)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EE0" w:rsidRPr="00403EDB" w:rsidTr="00375EE9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EE0" w:rsidRPr="00403EDB" w:rsidTr="00375EE9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благоустройства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EE0" w:rsidRPr="00403EDB" w:rsidTr="00375EE9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 xml:space="preserve">Выписки из </w:t>
            </w:r>
            <w:proofErr w:type="spellStart"/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403EDB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E0" w:rsidRPr="00403EDB" w:rsidRDefault="00B05EE0" w:rsidP="00403ED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45088" w:rsidRPr="00403EDB" w:rsidRDefault="00345088" w:rsidP="00403E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61F4" w:rsidRPr="00403EDB" w:rsidRDefault="00CF61F4" w:rsidP="00403E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3ED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</w:t>
      </w:r>
      <w:r w:rsidR="00B05EE0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  <w:r w:rsidR="00B05EE0" w:rsidRPr="00403ED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05EE0" w:rsidRPr="00403EDB">
        <w:rPr>
          <w:rFonts w:ascii="Times New Roman" w:hAnsi="Times New Roman" w:cs="Times New Roman"/>
          <w:sz w:val="24"/>
          <w:szCs w:val="24"/>
        </w:rPr>
        <w:t>На воинском учете на территории поселения на 01.01.2021 г. состоит 263 чел.,  из них:  женщин – 2, офицеров – 5, призывников - 14.</w:t>
      </w:r>
      <w:r w:rsidR="00B05EE0" w:rsidRPr="00403E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5EE0" w:rsidRPr="00403EDB">
        <w:rPr>
          <w:rFonts w:ascii="Times New Roman" w:hAnsi="Times New Roman" w:cs="Times New Roman"/>
          <w:sz w:val="24"/>
          <w:szCs w:val="24"/>
        </w:rPr>
        <w:t>За прошедший год встало на учет  3 человека (2 - после прохождения службы в рядах РА), выбыло с воинского учета 14 человек (12 - по достижении предельного возраста, 2 – по причине переезда).</w:t>
      </w:r>
      <w:r w:rsidR="00B05EE0" w:rsidRPr="00403E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301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Инспектором по </w:t>
      </w:r>
      <w:proofErr w:type="spellStart"/>
      <w:proofErr w:type="gramStart"/>
      <w:r w:rsidR="00D4301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военно</w:t>
      </w:r>
      <w:proofErr w:type="spellEnd"/>
      <w:r w:rsidR="00D4301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учетной</w:t>
      </w:r>
      <w:proofErr w:type="gramEnd"/>
      <w:r w:rsidR="00D4301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работе вручаются повестки для явки в военкомат призывникам. Инспектор занимается постановкой граждан, прибывающих в запас, на воинский учет, ежегодно проводится сверка учетных карточек граждан, пребывающих в запасе с картотекой в Военном комиссариате </w:t>
      </w:r>
      <w:proofErr w:type="spellStart"/>
      <w:r w:rsidR="00D4301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Питкярантского</w:t>
      </w:r>
      <w:proofErr w:type="spellEnd"/>
      <w:r w:rsidR="00D4301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Олонецкого районов.</w:t>
      </w:r>
    </w:p>
    <w:p w:rsidR="00CF61F4" w:rsidRPr="00403EDB" w:rsidRDefault="00CF61F4" w:rsidP="00403E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Туксинского поселения в 2021 году работали следующие предприятия и организации: ООО «Молочная ферма «Искра», МКОУ «Туксинская ООШ», МБУ «Туксинский сельский дом культуры», </w:t>
      </w:r>
      <w:proofErr w:type="spellStart"/>
      <w:proofErr w:type="gramStart"/>
      <w:r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>фельдшерско</w:t>
      </w:r>
      <w:proofErr w:type="spellEnd"/>
      <w:r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акушерский</w:t>
      </w:r>
      <w:proofErr w:type="gramEnd"/>
      <w:r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пункт, отделение почтовой связи «Почта России», ИП Шапкин Н. И., ИП Фомина А. И., ИП Константинова Р. В. и другие учреждения различных форм собственности.</w:t>
      </w:r>
      <w:r w:rsidR="004D241B" w:rsidRPr="00403E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241B"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школе 100 </w:t>
      </w:r>
      <w:proofErr w:type="gramStart"/>
      <w:r w:rsidR="004D241B"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4D241B"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>, в детском саду 42 воспитанника</w:t>
      </w:r>
      <w:r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61F4" w:rsidRPr="00403EDB" w:rsidRDefault="00CF61F4" w:rsidP="00403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>Имеет место безработица среди трудоспособного населения. В Агентстве занятости населения Олоне</w:t>
      </w:r>
      <w:r w:rsidR="002552E0" w:rsidRPr="00403EDB">
        <w:rPr>
          <w:rFonts w:ascii="Times New Roman" w:hAnsi="Times New Roman" w:cs="Times New Roman"/>
          <w:sz w:val="24"/>
          <w:szCs w:val="24"/>
        </w:rPr>
        <w:t>цкого района зарегистрировано 11</w:t>
      </w:r>
      <w:r w:rsidRPr="00403EDB">
        <w:rPr>
          <w:rFonts w:ascii="Times New Roman" w:hAnsi="Times New Roman" w:cs="Times New Roman"/>
          <w:sz w:val="24"/>
          <w:szCs w:val="24"/>
        </w:rPr>
        <w:t xml:space="preserve"> безработных из д. Тукса. </w:t>
      </w:r>
    </w:p>
    <w:p w:rsidR="00090FE1" w:rsidRPr="00403EDB" w:rsidRDefault="00CF61F4" w:rsidP="00403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3EDB">
        <w:rPr>
          <w:rFonts w:ascii="Times New Roman" w:hAnsi="Times New Roman" w:cs="Times New Roman"/>
          <w:sz w:val="24"/>
          <w:szCs w:val="24"/>
        </w:rPr>
        <w:t>Криминогенная обстановка</w:t>
      </w:r>
      <w:proofErr w:type="gramEnd"/>
      <w:r w:rsidRPr="00403EDB">
        <w:rPr>
          <w:rFonts w:ascii="Times New Roman" w:hAnsi="Times New Roman" w:cs="Times New Roman"/>
          <w:sz w:val="24"/>
          <w:szCs w:val="24"/>
        </w:rPr>
        <w:t xml:space="preserve"> характеризуется как удовлетворительная</w:t>
      </w:r>
      <w:r w:rsidR="00024E51" w:rsidRPr="00403EDB">
        <w:rPr>
          <w:rFonts w:ascii="Times New Roman" w:hAnsi="Times New Roman" w:cs="Times New Roman"/>
          <w:sz w:val="24"/>
          <w:szCs w:val="24"/>
        </w:rPr>
        <w:t>, в 2021</w:t>
      </w:r>
      <w:r w:rsidR="002552E0" w:rsidRPr="00403EDB">
        <w:rPr>
          <w:rFonts w:ascii="Times New Roman" w:hAnsi="Times New Roman" w:cs="Times New Roman"/>
          <w:sz w:val="24"/>
          <w:szCs w:val="24"/>
        </w:rPr>
        <w:t xml:space="preserve"> г. совершено 1 преступление</w:t>
      </w:r>
      <w:r w:rsidRPr="00403EDB">
        <w:rPr>
          <w:rFonts w:ascii="Times New Roman" w:hAnsi="Times New Roman" w:cs="Times New Roman"/>
          <w:sz w:val="24"/>
          <w:szCs w:val="24"/>
        </w:rPr>
        <w:t xml:space="preserve">, </w:t>
      </w:r>
      <w:r w:rsidR="002552E0" w:rsidRPr="00403EDB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403EDB">
        <w:rPr>
          <w:rFonts w:ascii="Times New Roman" w:hAnsi="Times New Roman" w:cs="Times New Roman"/>
          <w:sz w:val="24"/>
          <w:szCs w:val="24"/>
        </w:rPr>
        <w:t>раскрыто</w:t>
      </w:r>
      <w:r w:rsidR="002552E0" w:rsidRPr="00403EDB">
        <w:rPr>
          <w:rFonts w:ascii="Times New Roman" w:hAnsi="Times New Roman" w:cs="Times New Roman"/>
          <w:sz w:val="24"/>
          <w:szCs w:val="24"/>
        </w:rPr>
        <w:t xml:space="preserve">. </w:t>
      </w:r>
      <w:r w:rsidRPr="00403EDB">
        <w:rPr>
          <w:rFonts w:ascii="Times New Roman" w:hAnsi="Times New Roman" w:cs="Times New Roman"/>
          <w:sz w:val="24"/>
          <w:szCs w:val="24"/>
        </w:rPr>
        <w:t xml:space="preserve"> Основную часть составляют кражи личного имущества, совершенные в состоянии алкогольного опьянения. Всего в правоо</w:t>
      </w:r>
      <w:r w:rsidR="002552E0" w:rsidRPr="00403EDB">
        <w:rPr>
          <w:rFonts w:ascii="Times New Roman" w:hAnsi="Times New Roman" w:cs="Times New Roman"/>
          <w:sz w:val="24"/>
          <w:szCs w:val="24"/>
        </w:rPr>
        <w:t>хранительные органы поступило 75 заявлений</w:t>
      </w:r>
      <w:r w:rsidRPr="00403EDB">
        <w:rPr>
          <w:rFonts w:ascii="Times New Roman" w:hAnsi="Times New Roman" w:cs="Times New Roman"/>
          <w:sz w:val="24"/>
          <w:szCs w:val="24"/>
        </w:rPr>
        <w:t xml:space="preserve"> и </w:t>
      </w:r>
      <w:r w:rsidR="002552E0" w:rsidRPr="00403EDB">
        <w:rPr>
          <w:rFonts w:ascii="Times New Roman" w:hAnsi="Times New Roman" w:cs="Times New Roman"/>
          <w:sz w:val="24"/>
          <w:szCs w:val="24"/>
        </w:rPr>
        <w:t>сообщений</w:t>
      </w:r>
      <w:r w:rsidRPr="00403EDB">
        <w:rPr>
          <w:rFonts w:ascii="Times New Roman" w:hAnsi="Times New Roman" w:cs="Times New Roman"/>
          <w:sz w:val="24"/>
          <w:szCs w:val="24"/>
        </w:rPr>
        <w:t xml:space="preserve"> граждан о совершенных происшествиях и </w:t>
      </w:r>
      <w:r w:rsidR="002552E0" w:rsidRPr="00403EDB">
        <w:rPr>
          <w:rFonts w:ascii="Times New Roman" w:hAnsi="Times New Roman" w:cs="Times New Roman"/>
          <w:sz w:val="24"/>
          <w:szCs w:val="24"/>
        </w:rPr>
        <w:t>преступлениях</w:t>
      </w:r>
      <w:r w:rsidR="003C2DF5" w:rsidRPr="00403EDB">
        <w:rPr>
          <w:rFonts w:ascii="Times New Roman" w:hAnsi="Times New Roman" w:cs="Times New Roman"/>
          <w:sz w:val="24"/>
          <w:szCs w:val="24"/>
        </w:rPr>
        <w:t>, выявлено 38</w:t>
      </w:r>
      <w:r w:rsidRPr="00403EDB">
        <w:rPr>
          <w:rFonts w:ascii="Times New Roman" w:hAnsi="Times New Roman" w:cs="Times New Roman"/>
          <w:sz w:val="24"/>
          <w:szCs w:val="24"/>
        </w:rPr>
        <w:t xml:space="preserve"> административных пр</w:t>
      </w:r>
      <w:r w:rsidR="003C2DF5" w:rsidRPr="00403EDB">
        <w:rPr>
          <w:rFonts w:ascii="Times New Roman" w:hAnsi="Times New Roman" w:cs="Times New Roman"/>
          <w:sz w:val="24"/>
          <w:szCs w:val="24"/>
        </w:rPr>
        <w:t>авонарушений</w:t>
      </w:r>
      <w:r w:rsidRPr="00403EDB">
        <w:rPr>
          <w:rFonts w:ascii="Times New Roman" w:hAnsi="Times New Roman" w:cs="Times New Roman"/>
          <w:sz w:val="24"/>
          <w:szCs w:val="24"/>
        </w:rPr>
        <w:t xml:space="preserve">. В целях укрепления правопорядка на территории поселения работает единственная в Олонецком районе добровольная народная дружина, состоящая из 3 членов, которая принимает участие в охране правопорядка во время всех массовых мероприятий. </w:t>
      </w:r>
    </w:p>
    <w:p w:rsidR="006F13A2" w:rsidRPr="00403EDB" w:rsidRDefault="006F13A2" w:rsidP="00403EDB">
      <w:pPr>
        <w:pStyle w:val="a4"/>
        <w:jc w:val="center"/>
        <w:rPr>
          <w:b/>
          <w:sz w:val="24"/>
          <w:szCs w:val="24"/>
        </w:rPr>
      </w:pPr>
      <w:r w:rsidRPr="00403EDB">
        <w:rPr>
          <w:b/>
          <w:sz w:val="24"/>
          <w:szCs w:val="24"/>
        </w:rPr>
        <w:t>ДОХОДНАЯ ЧАСТЬ</w:t>
      </w:r>
    </w:p>
    <w:p w:rsidR="006F13A2" w:rsidRPr="00403EDB" w:rsidRDefault="006F13A2" w:rsidP="00403EDB">
      <w:pPr>
        <w:pStyle w:val="a4"/>
        <w:jc w:val="center"/>
        <w:rPr>
          <w:b/>
          <w:sz w:val="24"/>
          <w:szCs w:val="24"/>
        </w:rPr>
      </w:pPr>
    </w:p>
    <w:p w:rsidR="00090FE1" w:rsidRPr="00403EDB" w:rsidRDefault="006F13A2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    </w:t>
      </w:r>
      <w:r w:rsidR="00BD4B0F" w:rsidRPr="00403EDB">
        <w:rPr>
          <w:rFonts w:ascii="Times New Roman" w:hAnsi="Times New Roman" w:cs="Times New Roman"/>
          <w:sz w:val="24"/>
          <w:szCs w:val="24"/>
        </w:rPr>
        <w:t xml:space="preserve">Построение планов, степень их реализации зависит не только от желания, но и от наличия возможностей. В нашем случае возможности </w:t>
      </w:r>
      <w:r w:rsidR="00647D97" w:rsidRPr="00403EDB">
        <w:rPr>
          <w:rFonts w:ascii="Times New Roman" w:hAnsi="Times New Roman" w:cs="Times New Roman"/>
          <w:sz w:val="24"/>
          <w:szCs w:val="24"/>
        </w:rPr>
        <w:t xml:space="preserve">- </w:t>
      </w:r>
      <w:r w:rsidR="00BD4B0F" w:rsidRPr="00403EDB">
        <w:rPr>
          <w:rFonts w:ascii="Times New Roman" w:hAnsi="Times New Roman" w:cs="Times New Roman"/>
          <w:sz w:val="24"/>
          <w:szCs w:val="24"/>
        </w:rPr>
        <w:t xml:space="preserve">это наличие финансовых средств. </w:t>
      </w:r>
      <w:r w:rsidR="00BD4B0F" w:rsidRPr="00403EDB">
        <w:rPr>
          <w:rFonts w:ascii="Times New Roman" w:hAnsi="Times New Roman" w:cs="Times New Roman"/>
          <w:sz w:val="24"/>
          <w:szCs w:val="24"/>
        </w:rPr>
        <w:lastRenderedPageBreak/>
        <w:t>Решить самые первоочередные потребности на терр</w:t>
      </w:r>
      <w:r w:rsidR="00647D97" w:rsidRPr="00403EDB">
        <w:rPr>
          <w:rFonts w:ascii="Times New Roman" w:hAnsi="Times New Roman" w:cs="Times New Roman"/>
          <w:sz w:val="24"/>
          <w:szCs w:val="24"/>
        </w:rPr>
        <w:t>итории без денег затруднительно</w:t>
      </w:r>
      <w:r w:rsidR="00BD4B0F" w:rsidRPr="00403EDB">
        <w:rPr>
          <w:rFonts w:ascii="Times New Roman" w:hAnsi="Times New Roman" w:cs="Times New Roman"/>
          <w:sz w:val="24"/>
          <w:szCs w:val="24"/>
        </w:rPr>
        <w:t xml:space="preserve">. </w:t>
      </w:r>
      <w:r w:rsidRPr="00403EDB">
        <w:rPr>
          <w:rFonts w:ascii="Times New Roman" w:hAnsi="Times New Roman" w:cs="Times New Roman"/>
          <w:sz w:val="24"/>
          <w:szCs w:val="24"/>
        </w:rPr>
        <w:t>Одной из главных задач исполнительной власти является своевременное и грамотное распоряжение бюджетными средствами. Всего общий объем доходов Туксинского поселения составил  25 444 317 руб. при запланированном бюджете на 2021 год в сумме 5 050 120</w:t>
      </w:r>
      <w:r w:rsidR="00647D97" w:rsidRPr="00403EDB">
        <w:rPr>
          <w:rFonts w:ascii="Times New Roman" w:hAnsi="Times New Roman" w:cs="Times New Roman"/>
          <w:sz w:val="24"/>
          <w:szCs w:val="24"/>
        </w:rPr>
        <w:t xml:space="preserve"> руб., исполнение –  503 </w:t>
      </w:r>
      <w:r w:rsidR="00BD4B0F" w:rsidRPr="00403EDB">
        <w:rPr>
          <w:rFonts w:ascii="Times New Roman" w:hAnsi="Times New Roman" w:cs="Times New Roman"/>
          <w:sz w:val="24"/>
          <w:szCs w:val="24"/>
        </w:rPr>
        <w:t xml:space="preserve">% </w:t>
      </w:r>
      <w:r w:rsidR="00BD4B0F" w:rsidRPr="00403EDB">
        <w:rPr>
          <w:rFonts w:ascii="Times New Roman" w:hAnsi="Times New Roman" w:cs="Times New Roman"/>
          <w:color w:val="1D1D1D"/>
          <w:sz w:val="24"/>
          <w:szCs w:val="24"/>
        </w:rPr>
        <w:t>.</w:t>
      </w:r>
      <w:r w:rsidRPr="00403EDB">
        <w:rPr>
          <w:rFonts w:ascii="Times New Roman" w:hAnsi="Times New Roman" w:cs="Times New Roman"/>
          <w:sz w:val="24"/>
          <w:szCs w:val="24"/>
        </w:rPr>
        <w:t>Это произошло за счет участия в различных федеральных и региональных программах и проектах, на которых я остановлюсь поподробнее.</w:t>
      </w:r>
    </w:p>
    <w:p w:rsidR="00424A51" w:rsidRPr="00403EDB" w:rsidRDefault="00024E51" w:rsidP="00403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  </w:t>
      </w:r>
      <w:r w:rsidR="00123063" w:rsidRPr="00403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задачей является решение проблем благоустройства по улучшению санитарного состояния и </w:t>
      </w:r>
      <w:proofErr w:type="gramStart"/>
      <w:r w:rsidR="00123063" w:rsidRPr="00403EDB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эстетического вида</w:t>
      </w:r>
      <w:proofErr w:type="gramEnd"/>
      <w:r w:rsidR="00123063" w:rsidRPr="00403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поселения, озеленению и повышению комфортности проживания граждан.</w:t>
      </w:r>
      <w:r w:rsidRPr="00403EDB">
        <w:rPr>
          <w:rFonts w:ascii="Times New Roman" w:hAnsi="Times New Roman" w:cs="Times New Roman"/>
          <w:sz w:val="24"/>
          <w:szCs w:val="24"/>
        </w:rPr>
        <w:t xml:space="preserve"> </w:t>
      </w:r>
      <w:r w:rsidR="008F261F" w:rsidRPr="00403EDB">
        <w:rPr>
          <w:rFonts w:ascii="Times New Roman" w:hAnsi="Times New Roman" w:cs="Times New Roman"/>
          <w:sz w:val="24"/>
          <w:szCs w:val="24"/>
        </w:rPr>
        <w:t xml:space="preserve">Уже четвертый год администрация Туксинского сельского поселения участвует в </w:t>
      </w:r>
      <w:r w:rsidRPr="00403EDB">
        <w:rPr>
          <w:rFonts w:ascii="Times New Roman" w:hAnsi="Times New Roman" w:cs="Times New Roman"/>
          <w:sz w:val="24"/>
          <w:szCs w:val="24"/>
        </w:rPr>
        <w:t>реализации регионального проекта «Формирование комфортной городской среды»</w:t>
      </w:r>
      <w:r w:rsidR="008F261F" w:rsidRPr="00403EDB">
        <w:rPr>
          <w:rFonts w:ascii="Times New Roman" w:hAnsi="Times New Roman" w:cs="Times New Roman"/>
          <w:sz w:val="24"/>
          <w:szCs w:val="24"/>
        </w:rPr>
        <w:t xml:space="preserve">. В 2021 году </w:t>
      </w:r>
      <w:r w:rsidRPr="00403EDB">
        <w:rPr>
          <w:rFonts w:ascii="Times New Roman" w:hAnsi="Times New Roman" w:cs="Times New Roman"/>
          <w:sz w:val="24"/>
          <w:szCs w:val="24"/>
        </w:rPr>
        <w:t xml:space="preserve">получена и освоена субсидия в сумме </w:t>
      </w:r>
      <w:r w:rsidR="008F261F" w:rsidRPr="00403EDB">
        <w:rPr>
          <w:rFonts w:ascii="Times New Roman" w:hAnsi="Times New Roman" w:cs="Times New Roman"/>
          <w:sz w:val="24"/>
          <w:szCs w:val="24"/>
        </w:rPr>
        <w:t xml:space="preserve">1 640 </w:t>
      </w:r>
      <w:r w:rsidRPr="00403EDB">
        <w:rPr>
          <w:rFonts w:ascii="Times New Roman" w:hAnsi="Times New Roman" w:cs="Times New Roman"/>
          <w:sz w:val="24"/>
          <w:szCs w:val="24"/>
        </w:rPr>
        <w:t xml:space="preserve">526 руб., </w:t>
      </w:r>
      <w:proofErr w:type="spellStart"/>
      <w:r w:rsidRPr="00403ED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03EDB">
        <w:rPr>
          <w:rFonts w:ascii="Times New Roman" w:hAnsi="Times New Roman" w:cs="Times New Roman"/>
          <w:sz w:val="24"/>
          <w:szCs w:val="24"/>
        </w:rPr>
        <w:t xml:space="preserve"> местного бюджета составило </w:t>
      </w:r>
      <w:r w:rsidR="002552E0" w:rsidRPr="00403EDB">
        <w:rPr>
          <w:rFonts w:ascii="Times New Roman" w:hAnsi="Times New Roman" w:cs="Times New Roman"/>
          <w:sz w:val="24"/>
          <w:szCs w:val="24"/>
        </w:rPr>
        <w:t>98 </w:t>
      </w:r>
      <w:r w:rsidRPr="00403EDB">
        <w:rPr>
          <w:rFonts w:ascii="Times New Roman" w:hAnsi="Times New Roman" w:cs="Times New Roman"/>
          <w:sz w:val="24"/>
          <w:szCs w:val="24"/>
        </w:rPr>
        <w:t>431 руб</w:t>
      </w:r>
      <w:r w:rsidR="008F261F" w:rsidRPr="00403EDB">
        <w:rPr>
          <w:rFonts w:ascii="Times New Roman" w:hAnsi="Times New Roman" w:cs="Times New Roman"/>
          <w:sz w:val="24"/>
          <w:szCs w:val="24"/>
        </w:rPr>
        <w:t>.</w:t>
      </w:r>
      <w:r w:rsidR="00D2500B" w:rsidRPr="00403EDB">
        <w:rPr>
          <w:rFonts w:ascii="Times New Roman" w:hAnsi="Times New Roman" w:cs="Times New Roman"/>
          <w:sz w:val="24"/>
          <w:szCs w:val="24"/>
        </w:rPr>
        <w:t>,</w:t>
      </w:r>
      <w:r w:rsidR="00D2500B" w:rsidRPr="00403E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500B"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сумма </w:t>
      </w:r>
      <w:r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500B" w:rsidRPr="00403EDB">
        <w:rPr>
          <w:rFonts w:ascii="Times New Roman" w:hAnsi="Times New Roman" w:cs="Times New Roman"/>
          <w:color w:val="000000" w:themeColor="text1"/>
          <w:sz w:val="24"/>
          <w:szCs w:val="24"/>
        </w:rPr>
        <w:t>1 738 957 руб</w:t>
      </w:r>
      <w:r w:rsidR="00D2500B" w:rsidRPr="00403EDB">
        <w:rPr>
          <w:rFonts w:ascii="Times New Roman" w:hAnsi="Times New Roman" w:cs="Times New Roman"/>
          <w:sz w:val="24"/>
          <w:szCs w:val="24"/>
        </w:rPr>
        <w:t xml:space="preserve">. </w:t>
      </w:r>
      <w:r w:rsidR="008F261F" w:rsidRPr="00403EDB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403EDB">
        <w:rPr>
          <w:rFonts w:ascii="Times New Roman" w:hAnsi="Times New Roman" w:cs="Times New Roman"/>
          <w:sz w:val="24"/>
          <w:szCs w:val="24"/>
        </w:rPr>
        <w:t>деятельность по благоустройству территори</w:t>
      </w:r>
      <w:r w:rsidR="008F261F" w:rsidRPr="00403EDB">
        <w:rPr>
          <w:rFonts w:ascii="Times New Roman" w:hAnsi="Times New Roman" w:cs="Times New Roman"/>
          <w:sz w:val="24"/>
          <w:szCs w:val="24"/>
        </w:rPr>
        <w:t>и возле Х</w:t>
      </w:r>
      <w:r w:rsidRPr="00403EDB">
        <w:rPr>
          <w:rFonts w:ascii="Times New Roman" w:hAnsi="Times New Roman" w:cs="Times New Roman"/>
          <w:sz w:val="24"/>
          <w:szCs w:val="24"/>
        </w:rPr>
        <w:t>рам</w:t>
      </w:r>
      <w:r w:rsidR="008F261F" w:rsidRPr="00403EDB">
        <w:rPr>
          <w:rFonts w:ascii="Times New Roman" w:hAnsi="Times New Roman" w:cs="Times New Roman"/>
          <w:sz w:val="24"/>
          <w:szCs w:val="24"/>
        </w:rPr>
        <w:t xml:space="preserve">а Вознесения Христова в </w:t>
      </w:r>
      <w:proofErr w:type="spellStart"/>
      <w:r w:rsidR="008F261F" w:rsidRPr="00403ED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8F261F" w:rsidRPr="00403ED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F261F" w:rsidRPr="00403EDB">
        <w:rPr>
          <w:rFonts w:ascii="Times New Roman" w:hAnsi="Times New Roman" w:cs="Times New Roman"/>
          <w:sz w:val="24"/>
          <w:szCs w:val="24"/>
        </w:rPr>
        <w:t>укса</w:t>
      </w:r>
      <w:proofErr w:type="spellEnd"/>
      <w:r w:rsidR="008F261F" w:rsidRPr="00403EDB">
        <w:rPr>
          <w:rFonts w:ascii="Times New Roman" w:hAnsi="Times New Roman" w:cs="Times New Roman"/>
          <w:sz w:val="24"/>
          <w:szCs w:val="24"/>
        </w:rPr>
        <w:t>: уложена брусчатка для крестного хода вокруг Храма</w:t>
      </w:r>
      <w:r w:rsidR="00424A51" w:rsidRPr="00403EDB">
        <w:rPr>
          <w:rFonts w:ascii="Times New Roman" w:hAnsi="Times New Roman" w:cs="Times New Roman"/>
          <w:sz w:val="24"/>
          <w:szCs w:val="24"/>
        </w:rPr>
        <w:t>, установлены 12 светильников, 4</w:t>
      </w:r>
      <w:r w:rsidR="008F261F" w:rsidRPr="00403EDB">
        <w:rPr>
          <w:rFonts w:ascii="Times New Roman" w:hAnsi="Times New Roman" w:cs="Times New Roman"/>
          <w:sz w:val="24"/>
          <w:szCs w:val="24"/>
        </w:rPr>
        <w:t xml:space="preserve"> скамейки, 4 урны. </w:t>
      </w:r>
      <w:r w:rsidR="00424A51" w:rsidRPr="00403EDB">
        <w:rPr>
          <w:rFonts w:ascii="Times New Roman" w:hAnsi="Times New Roman" w:cs="Times New Roman"/>
          <w:sz w:val="24"/>
          <w:szCs w:val="24"/>
        </w:rPr>
        <w:t>01 августа состоялось торжественное открытие после благоустройства.</w:t>
      </w:r>
    </w:p>
    <w:p w:rsidR="00024E51" w:rsidRPr="00403EDB" w:rsidRDefault="00A97BFF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   </w:t>
      </w:r>
      <w:r w:rsidR="008F261F" w:rsidRPr="00403EDB">
        <w:rPr>
          <w:sz w:val="24"/>
          <w:szCs w:val="24"/>
        </w:rPr>
        <w:t xml:space="preserve">Также в рамках этой программы благоустроена </w:t>
      </w:r>
      <w:r w:rsidR="00024E51" w:rsidRPr="00403EDB">
        <w:rPr>
          <w:sz w:val="24"/>
          <w:szCs w:val="24"/>
        </w:rPr>
        <w:t xml:space="preserve"> </w:t>
      </w:r>
      <w:r w:rsidR="008F261F" w:rsidRPr="00403EDB">
        <w:rPr>
          <w:sz w:val="24"/>
          <w:szCs w:val="24"/>
        </w:rPr>
        <w:t xml:space="preserve">территория  у памятника погибшим односельчанам в годы Великой Отечественной войны: установлены металлические цветники в количестве 6 штук. </w:t>
      </w:r>
      <w:r w:rsidRPr="00403EDB">
        <w:rPr>
          <w:sz w:val="24"/>
          <w:szCs w:val="24"/>
        </w:rPr>
        <w:t xml:space="preserve">Хочу выразить благодарность за безвозмездную посадку, полив и уход за живыми цветами </w:t>
      </w:r>
      <w:proofErr w:type="spellStart"/>
      <w:r w:rsidRPr="00403EDB">
        <w:rPr>
          <w:sz w:val="24"/>
          <w:szCs w:val="24"/>
        </w:rPr>
        <w:t>Чупуковой</w:t>
      </w:r>
      <w:proofErr w:type="spellEnd"/>
      <w:r w:rsidRPr="00403EDB">
        <w:rPr>
          <w:sz w:val="24"/>
          <w:szCs w:val="24"/>
        </w:rPr>
        <w:t xml:space="preserve"> Нине Николаевне. </w:t>
      </w:r>
    </w:p>
    <w:p w:rsidR="00A466E2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 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  Предоставлен иной межбюджетный трансферт на поддержку развития территориального общественного самоуправления в сумме </w:t>
      </w:r>
      <w:r w:rsidR="00A466E2" w:rsidRPr="00403EDB">
        <w:rPr>
          <w:sz w:val="24"/>
          <w:szCs w:val="24"/>
        </w:rPr>
        <w:t xml:space="preserve">990 800 руб., из них региональный бюджет - </w:t>
      </w:r>
      <w:r w:rsidR="008F261F" w:rsidRPr="00403EDB">
        <w:rPr>
          <w:sz w:val="24"/>
          <w:szCs w:val="24"/>
        </w:rPr>
        <w:t xml:space="preserve">821 </w:t>
      </w:r>
      <w:r w:rsidRPr="00403EDB">
        <w:rPr>
          <w:sz w:val="24"/>
          <w:szCs w:val="24"/>
        </w:rPr>
        <w:t>800</w:t>
      </w:r>
      <w:r w:rsidRPr="00403EDB">
        <w:rPr>
          <w:b/>
          <w:sz w:val="24"/>
          <w:szCs w:val="24"/>
        </w:rPr>
        <w:t xml:space="preserve"> </w:t>
      </w:r>
      <w:r w:rsidRPr="00403EDB">
        <w:rPr>
          <w:sz w:val="24"/>
          <w:szCs w:val="24"/>
        </w:rPr>
        <w:t>.руб.</w:t>
      </w:r>
      <w:r w:rsidR="008F261F" w:rsidRPr="00403EDB">
        <w:rPr>
          <w:sz w:val="24"/>
          <w:szCs w:val="24"/>
        </w:rPr>
        <w:t xml:space="preserve">, </w:t>
      </w:r>
      <w:proofErr w:type="spellStart"/>
      <w:r w:rsidRPr="00403EDB">
        <w:rPr>
          <w:sz w:val="24"/>
          <w:szCs w:val="24"/>
        </w:rPr>
        <w:t>софинансирование</w:t>
      </w:r>
      <w:proofErr w:type="spellEnd"/>
      <w:r w:rsidRPr="00403EDB">
        <w:rPr>
          <w:sz w:val="24"/>
          <w:szCs w:val="24"/>
        </w:rPr>
        <w:t xml:space="preserve"> местного бюджета </w:t>
      </w:r>
      <w:r w:rsidR="00A466E2" w:rsidRPr="00403EDB">
        <w:rPr>
          <w:sz w:val="24"/>
          <w:szCs w:val="24"/>
        </w:rPr>
        <w:t xml:space="preserve">составило </w:t>
      </w:r>
      <w:r w:rsidR="008F261F" w:rsidRPr="00403EDB">
        <w:rPr>
          <w:sz w:val="24"/>
          <w:szCs w:val="24"/>
        </w:rPr>
        <w:t>169</w:t>
      </w:r>
      <w:r w:rsidR="00A466E2" w:rsidRPr="00403EDB">
        <w:rPr>
          <w:sz w:val="24"/>
          <w:szCs w:val="24"/>
        </w:rPr>
        <w:t> </w:t>
      </w:r>
      <w:r w:rsidRPr="00403EDB">
        <w:rPr>
          <w:sz w:val="24"/>
          <w:szCs w:val="24"/>
        </w:rPr>
        <w:t>00</w:t>
      </w:r>
      <w:r w:rsidR="008F261F" w:rsidRPr="00403EDB">
        <w:rPr>
          <w:sz w:val="24"/>
          <w:szCs w:val="24"/>
        </w:rPr>
        <w:t>0</w:t>
      </w:r>
      <w:r w:rsidR="00A466E2" w:rsidRPr="00403EDB">
        <w:rPr>
          <w:sz w:val="24"/>
          <w:szCs w:val="24"/>
        </w:rPr>
        <w:t xml:space="preserve"> руб. </w:t>
      </w:r>
      <w:r w:rsidRPr="00403EDB">
        <w:rPr>
          <w:sz w:val="24"/>
          <w:szCs w:val="24"/>
        </w:rPr>
        <w:t xml:space="preserve">на </w:t>
      </w:r>
      <w:r w:rsidR="008F261F" w:rsidRPr="00403EDB">
        <w:rPr>
          <w:sz w:val="24"/>
          <w:szCs w:val="24"/>
        </w:rPr>
        <w:t xml:space="preserve">следующие </w:t>
      </w:r>
      <w:r w:rsidRPr="00403EDB">
        <w:rPr>
          <w:sz w:val="24"/>
          <w:szCs w:val="24"/>
        </w:rPr>
        <w:t>проекты:</w:t>
      </w:r>
    </w:p>
    <w:p w:rsidR="00024E51" w:rsidRPr="00403EDB" w:rsidRDefault="00024E51" w:rsidP="00403EDB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3EDB">
        <w:rPr>
          <w:sz w:val="24"/>
          <w:szCs w:val="24"/>
        </w:rPr>
        <w:t>ТОС "Kiuruine" - пошив сценических костюмов</w:t>
      </w:r>
      <w:r w:rsidR="008C5ACD" w:rsidRPr="00403EDB">
        <w:rPr>
          <w:sz w:val="24"/>
          <w:szCs w:val="24"/>
        </w:rPr>
        <w:t xml:space="preserve"> в количестве 24 штук (23 женских и 1 мужской)</w:t>
      </w:r>
      <w:r w:rsidR="00A466E2" w:rsidRPr="00403EDB">
        <w:rPr>
          <w:sz w:val="24"/>
          <w:szCs w:val="24"/>
        </w:rPr>
        <w:t xml:space="preserve">, в сумме 380 000 </w:t>
      </w:r>
      <w:r w:rsidRPr="00403EDB">
        <w:rPr>
          <w:sz w:val="24"/>
          <w:szCs w:val="24"/>
        </w:rPr>
        <w:t>руб.</w:t>
      </w:r>
    </w:p>
    <w:p w:rsidR="00024E51" w:rsidRPr="00403EDB" w:rsidRDefault="00024E51" w:rsidP="00403EDB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ТОС «Маяк» - текущий ремонт автомобильной муниципальной дороги по ул. </w:t>
      </w:r>
      <w:proofErr w:type="gramStart"/>
      <w:r w:rsidRPr="00403EDB">
        <w:rPr>
          <w:sz w:val="24"/>
          <w:szCs w:val="24"/>
        </w:rPr>
        <w:t>Юбилей</w:t>
      </w:r>
      <w:r w:rsidR="00A466E2" w:rsidRPr="00403EDB">
        <w:rPr>
          <w:sz w:val="24"/>
          <w:szCs w:val="24"/>
        </w:rPr>
        <w:t>ная</w:t>
      </w:r>
      <w:proofErr w:type="gramEnd"/>
      <w:r w:rsidR="00A466E2" w:rsidRPr="00403EDB">
        <w:rPr>
          <w:sz w:val="24"/>
          <w:szCs w:val="24"/>
        </w:rPr>
        <w:t xml:space="preserve"> у д. № 5  на сумму 600 000 </w:t>
      </w:r>
      <w:r w:rsidRPr="00403EDB">
        <w:rPr>
          <w:sz w:val="24"/>
          <w:szCs w:val="24"/>
        </w:rPr>
        <w:t>руб.</w:t>
      </w:r>
    </w:p>
    <w:p w:rsidR="00024E51" w:rsidRPr="00403EDB" w:rsidRDefault="00024E51" w:rsidP="00403E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403EDB">
        <w:t>На обеспечение деятельности ТОС "Kiuruine"</w:t>
      </w:r>
      <w:r w:rsidR="00A466E2" w:rsidRPr="00403EDB">
        <w:t xml:space="preserve"> 10 800 </w:t>
      </w:r>
      <w:r w:rsidRPr="00403EDB">
        <w:t>руб.</w:t>
      </w:r>
      <w:r w:rsidR="00A466E2" w:rsidRPr="00403EDB">
        <w:t xml:space="preserve">, </w:t>
      </w:r>
      <w:proofErr w:type="gramStart"/>
      <w:r w:rsidR="00A466E2" w:rsidRPr="00403EDB">
        <w:t>закуплена</w:t>
      </w:r>
      <w:proofErr w:type="gramEnd"/>
      <w:r w:rsidRPr="00403EDB">
        <w:t xml:space="preserve"> </w:t>
      </w:r>
      <w:proofErr w:type="spellStart"/>
      <w:r w:rsidRPr="00403EDB">
        <w:rPr>
          <w:color w:val="000000"/>
        </w:rPr>
        <w:t>мотокоса</w:t>
      </w:r>
      <w:proofErr w:type="spellEnd"/>
      <w:r w:rsidR="00A466E2" w:rsidRPr="00403EDB">
        <w:rPr>
          <w:color w:val="000000"/>
        </w:rPr>
        <w:t xml:space="preserve"> </w:t>
      </w:r>
      <w:r w:rsidRPr="00403EDB">
        <w:rPr>
          <w:color w:val="000000"/>
        </w:rPr>
        <w:t>DDE GB520</w:t>
      </w:r>
      <w:r w:rsidR="00A466E2" w:rsidRPr="00403EDB">
        <w:rPr>
          <w:color w:val="000000"/>
        </w:rPr>
        <w:t xml:space="preserve"> и сопутствующие к ней товары. </w:t>
      </w:r>
    </w:p>
    <w:p w:rsidR="002F6ADE" w:rsidRPr="00403EDB" w:rsidRDefault="00024E51" w:rsidP="00403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    </w:t>
      </w:r>
      <w:r w:rsidR="009C4BE0" w:rsidRPr="00403EDB">
        <w:rPr>
          <w:rFonts w:ascii="Times New Roman" w:hAnsi="Times New Roman" w:cs="Times New Roman"/>
          <w:sz w:val="24"/>
          <w:szCs w:val="24"/>
        </w:rPr>
        <w:t xml:space="preserve">03 июня 2021 года в д. Тукса произошло дорожно-транспортное происшествие, в результате которого автомашина МАЗ – 5560, проезжая по автомобильному мосту у д. 34 по ул. Центральная  рухнула в реку вместе с мостом. </w:t>
      </w:r>
      <w:r w:rsidR="002F6ADE" w:rsidRPr="00403EDB">
        <w:rPr>
          <w:rFonts w:ascii="Times New Roman" w:hAnsi="Times New Roman" w:cs="Times New Roman"/>
          <w:sz w:val="24"/>
          <w:szCs w:val="24"/>
        </w:rPr>
        <w:t xml:space="preserve">Немного позднее, 06 июня, на том же мосту произошел пожар. </w:t>
      </w:r>
      <w:r w:rsidRPr="00403EDB">
        <w:rPr>
          <w:rFonts w:ascii="Times New Roman" w:hAnsi="Times New Roman" w:cs="Times New Roman"/>
          <w:sz w:val="24"/>
          <w:szCs w:val="24"/>
        </w:rPr>
        <w:t xml:space="preserve"> </w:t>
      </w:r>
      <w:r w:rsidR="00424A51" w:rsidRPr="00403EDB">
        <w:rPr>
          <w:rFonts w:ascii="Times New Roman" w:hAnsi="Times New Roman" w:cs="Times New Roman"/>
          <w:sz w:val="24"/>
          <w:szCs w:val="24"/>
        </w:rPr>
        <w:t>В марте</w:t>
      </w:r>
      <w:r w:rsidR="00647D97" w:rsidRPr="00403EDB">
        <w:rPr>
          <w:rFonts w:ascii="Times New Roman" w:hAnsi="Times New Roman" w:cs="Times New Roman"/>
          <w:sz w:val="24"/>
          <w:szCs w:val="24"/>
        </w:rPr>
        <w:t xml:space="preserve"> </w:t>
      </w:r>
      <w:r w:rsidR="00424A51" w:rsidRPr="00403EDB">
        <w:rPr>
          <w:rFonts w:ascii="Times New Roman" w:hAnsi="Times New Roman" w:cs="Times New Roman"/>
          <w:sz w:val="24"/>
          <w:szCs w:val="24"/>
        </w:rPr>
        <w:t>2021 года</w:t>
      </w:r>
      <w:r w:rsidR="009C4BE0" w:rsidRPr="00403EDB">
        <w:rPr>
          <w:rFonts w:ascii="Times New Roman" w:hAnsi="Times New Roman" w:cs="Times New Roman"/>
          <w:sz w:val="24"/>
          <w:szCs w:val="24"/>
        </w:rPr>
        <w:t xml:space="preserve"> Главой Туксинского сельского поселения уже была подана заявка в проектную организацию на изготовление смет. По состоянию на 03 июня 2021 года проектно-сметная документация проходила проверку в ООО «РЦЦС Республики Карелия».  </w:t>
      </w:r>
      <w:r w:rsidR="00581906" w:rsidRPr="00403EDB">
        <w:rPr>
          <w:rFonts w:ascii="Times New Roman" w:hAnsi="Times New Roman" w:cs="Times New Roman"/>
          <w:sz w:val="24"/>
          <w:szCs w:val="24"/>
        </w:rPr>
        <w:t>02 июля заклю</w:t>
      </w:r>
      <w:r w:rsidR="00424A51" w:rsidRPr="00403EDB">
        <w:rPr>
          <w:rFonts w:ascii="Times New Roman" w:hAnsi="Times New Roman" w:cs="Times New Roman"/>
          <w:sz w:val="24"/>
          <w:szCs w:val="24"/>
        </w:rPr>
        <w:t xml:space="preserve">чен муниципальный контракт на </w:t>
      </w:r>
      <w:r w:rsidR="00581906" w:rsidRPr="00403EDB">
        <w:rPr>
          <w:rFonts w:ascii="Times New Roman" w:hAnsi="Times New Roman" w:cs="Times New Roman"/>
          <w:sz w:val="24"/>
          <w:szCs w:val="24"/>
        </w:rPr>
        <w:t xml:space="preserve"> выполнение работ по текущему ремонту объекта «Автомобильный мост на ул. Центральной у д.34 в д. Тукса Олонецкого района</w:t>
      </w:r>
      <w:r w:rsidR="00424A51" w:rsidRPr="00403EDB">
        <w:rPr>
          <w:rFonts w:ascii="Times New Roman" w:hAnsi="Times New Roman" w:cs="Times New Roman"/>
          <w:sz w:val="24"/>
          <w:szCs w:val="24"/>
        </w:rPr>
        <w:t xml:space="preserve">. </w:t>
      </w:r>
      <w:r w:rsidR="00581906" w:rsidRPr="00403EDB">
        <w:rPr>
          <w:rFonts w:ascii="Times New Roman" w:hAnsi="Times New Roman" w:cs="Times New Roman"/>
          <w:sz w:val="24"/>
          <w:szCs w:val="24"/>
        </w:rPr>
        <w:t xml:space="preserve"> </w:t>
      </w:r>
      <w:r w:rsidRPr="00403EDB">
        <w:rPr>
          <w:rFonts w:ascii="Times New Roman" w:hAnsi="Times New Roman" w:cs="Times New Roman"/>
          <w:sz w:val="24"/>
          <w:szCs w:val="24"/>
        </w:rPr>
        <w:t>В рамках р</w:t>
      </w:r>
      <w:r w:rsidRPr="00403EDB">
        <w:rPr>
          <w:rFonts w:ascii="Times New Roman" w:hAnsi="Times New Roman" w:cs="Times New Roman"/>
          <w:color w:val="000000"/>
          <w:sz w:val="24"/>
          <w:szCs w:val="24"/>
        </w:rPr>
        <w:t>еализации  мероприятий государственной программы Р</w:t>
      </w:r>
      <w:r w:rsidR="009C4BE0" w:rsidRPr="00403EDB">
        <w:rPr>
          <w:rFonts w:ascii="Times New Roman" w:hAnsi="Times New Roman" w:cs="Times New Roman"/>
          <w:color w:val="000000"/>
          <w:sz w:val="24"/>
          <w:szCs w:val="24"/>
        </w:rPr>
        <w:t>еспублики Карелия</w:t>
      </w:r>
      <w:r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 «Развитие транспортной системы»</w:t>
      </w:r>
      <w:r w:rsidR="00A466E2"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4BE0"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(в целях проектирования, </w:t>
      </w:r>
      <w:r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капитального ремонта, ремонта и </w:t>
      </w:r>
      <w:proofErr w:type="gramStart"/>
      <w:r w:rsidRPr="00403EDB">
        <w:rPr>
          <w:rFonts w:ascii="Times New Roman" w:hAnsi="Times New Roman" w:cs="Times New Roman"/>
          <w:color w:val="000000"/>
          <w:sz w:val="24"/>
          <w:szCs w:val="24"/>
        </w:rPr>
        <w:t>содержания</w:t>
      </w:r>
      <w:proofErr w:type="gramEnd"/>
      <w:r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автомобильных дорог общего пользования местного значения) получена и освоена субсидия в сумме </w:t>
      </w:r>
      <w:r w:rsidR="00A466E2"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13 918 </w:t>
      </w:r>
      <w:r w:rsidRPr="00403EDB">
        <w:rPr>
          <w:rFonts w:ascii="Times New Roman" w:hAnsi="Times New Roman" w:cs="Times New Roman"/>
          <w:color w:val="000000"/>
          <w:sz w:val="24"/>
          <w:szCs w:val="24"/>
        </w:rPr>
        <w:t>280</w:t>
      </w:r>
      <w:r w:rsidR="00A466E2"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3EDB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A466E2"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 в т</w:t>
      </w:r>
      <w:r w:rsidR="00A466E2" w:rsidRPr="00403E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3EDB">
        <w:rPr>
          <w:rFonts w:ascii="Times New Roman" w:hAnsi="Times New Roman" w:cs="Times New Roman"/>
          <w:color w:val="000000"/>
          <w:sz w:val="24"/>
          <w:szCs w:val="24"/>
        </w:rPr>
        <w:t>ч. на</w:t>
      </w:r>
      <w:r w:rsidR="002F6ADE"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6E2" w:rsidRPr="00403EDB">
        <w:rPr>
          <w:rFonts w:ascii="Times New Roman" w:hAnsi="Times New Roman" w:cs="Times New Roman"/>
          <w:sz w:val="24"/>
          <w:szCs w:val="24"/>
        </w:rPr>
        <w:t xml:space="preserve">текущий </w:t>
      </w:r>
      <w:r w:rsidRPr="00403EDB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A466E2" w:rsidRPr="00403EDB">
        <w:rPr>
          <w:rFonts w:ascii="Times New Roman" w:hAnsi="Times New Roman" w:cs="Times New Roman"/>
          <w:sz w:val="24"/>
          <w:szCs w:val="24"/>
        </w:rPr>
        <w:t xml:space="preserve">автомобильного </w:t>
      </w:r>
      <w:r w:rsidRPr="00403EDB">
        <w:rPr>
          <w:rFonts w:ascii="Times New Roman" w:hAnsi="Times New Roman" w:cs="Times New Roman"/>
          <w:sz w:val="24"/>
          <w:szCs w:val="24"/>
        </w:rPr>
        <w:t xml:space="preserve">моста через р. Тукса </w:t>
      </w:r>
      <w:r w:rsidR="00A466E2" w:rsidRPr="00403EDB">
        <w:rPr>
          <w:rFonts w:ascii="Times New Roman" w:hAnsi="Times New Roman" w:cs="Times New Roman"/>
          <w:sz w:val="24"/>
          <w:szCs w:val="24"/>
        </w:rPr>
        <w:t>у</w:t>
      </w:r>
      <w:r w:rsidRPr="00403EDB">
        <w:rPr>
          <w:rFonts w:ascii="Times New Roman" w:hAnsi="Times New Roman" w:cs="Times New Roman"/>
          <w:sz w:val="24"/>
          <w:szCs w:val="24"/>
        </w:rPr>
        <w:t xml:space="preserve"> д. № 34 по ул. Цен</w:t>
      </w:r>
      <w:r w:rsidR="00A466E2" w:rsidRPr="00403EDB">
        <w:rPr>
          <w:rFonts w:ascii="Times New Roman" w:hAnsi="Times New Roman" w:cs="Times New Roman"/>
          <w:sz w:val="24"/>
          <w:szCs w:val="24"/>
        </w:rPr>
        <w:t xml:space="preserve">тральной в дер. Тукса -  13 634 880 </w:t>
      </w:r>
      <w:r w:rsidRPr="00403EDB">
        <w:rPr>
          <w:rFonts w:ascii="Times New Roman" w:hAnsi="Times New Roman" w:cs="Times New Roman"/>
          <w:sz w:val="24"/>
          <w:szCs w:val="24"/>
        </w:rPr>
        <w:t>руб.</w:t>
      </w:r>
      <w:r w:rsidR="002F6ADE" w:rsidRPr="00403EDB">
        <w:rPr>
          <w:rFonts w:ascii="Times New Roman" w:hAnsi="Times New Roman" w:cs="Times New Roman"/>
          <w:sz w:val="24"/>
          <w:szCs w:val="24"/>
        </w:rPr>
        <w:t xml:space="preserve"> и </w:t>
      </w:r>
      <w:r w:rsidRPr="00403EDB">
        <w:rPr>
          <w:rFonts w:ascii="Times New Roman" w:hAnsi="Times New Roman" w:cs="Times New Roman"/>
          <w:sz w:val="24"/>
          <w:szCs w:val="24"/>
        </w:rPr>
        <w:t>проведение контроля качества работ по ремонту моста</w:t>
      </w:r>
      <w:r w:rsidR="00581906" w:rsidRPr="00403EDB">
        <w:rPr>
          <w:rFonts w:ascii="Times New Roman" w:hAnsi="Times New Roman" w:cs="Times New Roman"/>
          <w:sz w:val="24"/>
          <w:szCs w:val="24"/>
        </w:rPr>
        <w:t xml:space="preserve"> </w:t>
      </w:r>
      <w:r w:rsidR="00A466E2" w:rsidRPr="00403EDB">
        <w:rPr>
          <w:rFonts w:ascii="Times New Roman" w:hAnsi="Times New Roman" w:cs="Times New Roman"/>
          <w:sz w:val="24"/>
          <w:szCs w:val="24"/>
        </w:rPr>
        <w:t xml:space="preserve">– 283 400 </w:t>
      </w:r>
      <w:r w:rsidRPr="00403EDB">
        <w:rPr>
          <w:rFonts w:ascii="Times New Roman" w:hAnsi="Times New Roman" w:cs="Times New Roman"/>
          <w:sz w:val="24"/>
          <w:szCs w:val="24"/>
        </w:rPr>
        <w:t>руб.</w:t>
      </w:r>
    </w:p>
    <w:p w:rsidR="00A466E2" w:rsidRPr="00403EDB" w:rsidRDefault="00E434B5" w:rsidP="00403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403EDB">
        <w:t xml:space="preserve">   </w:t>
      </w:r>
      <w:r w:rsidR="002F6ADE" w:rsidRPr="00403EDB">
        <w:t xml:space="preserve">Открытие автомобильного моста после текущего ремонта состоялось 07 ноября 2021 года. </w:t>
      </w:r>
    </w:p>
    <w:p w:rsidR="00024E51" w:rsidRPr="00403EDB" w:rsidRDefault="00A466E2" w:rsidP="00403EDB">
      <w:pPr>
        <w:pStyle w:val="a4"/>
        <w:jc w:val="both"/>
        <w:rPr>
          <w:b/>
          <w:sz w:val="24"/>
          <w:szCs w:val="24"/>
        </w:rPr>
      </w:pPr>
      <w:r w:rsidRPr="00403EDB">
        <w:rPr>
          <w:sz w:val="24"/>
          <w:szCs w:val="24"/>
        </w:rPr>
        <w:t xml:space="preserve">  </w:t>
      </w:r>
      <w:r w:rsidR="00AD3D5E" w:rsidRPr="00403EDB">
        <w:rPr>
          <w:sz w:val="24"/>
          <w:szCs w:val="24"/>
        </w:rPr>
        <w:t xml:space="preserve">  </w:t>
      </w:r>
      <w:r w:rsidR="009F4F88" w:rsidRPr="00403EDB">
        <w:rPr>
          <w:sz w:val="24"/>
          <w:szCs w:val="24"/>
        </w:rPr>
        <w:t>В соответс</w:t>
      </w:r>
      <w:r w:rsidR="00070FFF" w:rsidRPr="00403EDB">
        <w:rPr>
          <w:sz w:val="24"/>
          <w:szCs w:val="24"/>
        </w:rPr>
        <w:t>твии с поставленными задачами</w:t>
      </w:r>
      <w:r w:rsidR="009F4F88" w:rsidRPr="00403EDB">
        <w:rPr>
          <w:sz w:val="24"/>
          <w:szCs w:val="24"/>
        </w:rPr>
        <w:t xml:space="preserve">, </w:t>
      </w:r>
      <w:r w:rsidR="00024E51" w:rsidRPr="00403EDB">
        <w:rPr>
          <w:sz w:val="24"/>
          <w:szCs w:val="24"/>
        </w:rPr>
        <w:t xml:space="preserve"> </w:t>
      </w:r>
      <w:r w:rsidR="009F4F88" w:rsidRPr="00403EDB">
        <w:rPr>
          <w:sz w:val="24"/>
          <w:szCs w:val="24"/>
        </w:rPr>
        <w:t>п</w:t>
      </w:r>
      <w:r w:rsidR="00C35BF7" w:rsidRPr="00403EDB">
        <w:rPr>
          <w:sz w:val="24"/>
          <w:szCs w:val="24"/>
        </w:rPr>
        <w:t xml:space="preserve">риоритетным направлением для администрации Туксинского поселения в 2021 году </w:t>
      </w:r>
      <w:r w:rsidR="00E434B5" w:rsidRPr="00403EDB">
        <w:rPr>
          <w:sz w:val="24"/>
          <w:szCs w:val="24"/>
        </w:rPr>
        <w:t>стал</w:t>
      </w:r>
      <w:r w:rsidR="00C35BF7" w:rsidRPr="00403EDB">
        <w:rPr>
          <w:sz w:val="24"/>
          <w:szCs w:val="24"/>
        </w:rPr>
        <w:t xml:space="preserve"> ремонт муниципальных дорог после заверш</w:t>
      </w:r>
      <w:r w:rsidR="004D241B" w:rsidRPr="00403EDB">
        <w:rPr>
          <w:sz w:val="24"/>
          <w:szCs w:val="24"/>
        </w:rPr>
        <w:t xml:space="preserve">ения строительства газопровода </w:t>
      </w:r>
      <w:r w:rsidR="00D2500B" w:rsidRPr="00403EDB">
        <w:rPr>
          <w:sz w:val="24"/>
          <w:szCs w:val="24"/>
        </w:rPr>
        <w:t>Министерством дорожного хозяйства, транспорта и связи Республики Карелия выделены финансовые средства и о</w:t>
      </w:r>
      <w:r w:rsidR="00024E51" w:rsidRPr="00403EDB">
        <w:rPr>
          <w:sz w:val="24"/>
          <w:szCs w:val="24"/>
        </w:rPr>
        <w:t>своен иной межбюджетный трансферт на мероприятия по восстановлению благ</w:t>
      </w:r>
      <w:r w:rsidR="00C35BF7" w:rsidRPr="00403EDB">
        <w:rPr>
          <w:sz w:val="24"/>
          <w:szCs w:val="24"/>
        </w:rPr>
        <w:t xml:space="preserve">оустройства </w:t>
      </w:r>
      <w:r w:rsidR="00024E51" w:rsidRPr="00403EDB">
        <w:rPr>
          <w:sz w:val="24"/>
          <w:szCs w:val="24"/>
        </w:rPr>
        <w:t xml:space="preserve">в сумме </w:t>
      </w:r>
      <w:r w:rsidR="00024E51" w:rsidRPr="00403EDB">
        <w:rPr>
          <w:b/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5</w:t>
      </w:r>
      <w:r w:rsidRPr="00403EDB">
        <w:rPr>
          <w:sz w:val="24"/>
          <w:szCs w:val="24"/>
        </w:rPr>
        <w:t xml:space="preserve"> 458 </w:t>
      </w:r>
      <w:r w:rsidR="00024E51" w:rsidRPr="00403EDB">
        <w:rPr>
          <w:sz w:val="24"/>
          <w:szCs w:val="24"/>
        </w:rPr>
        <w:t>300</w:t>
      </w:r>
      <w:r w:rsidRPr="00403EDB">
        <w:rPr>
          <w:sz w:val="24"/>
          <w:szCs w:val="24"/>
        </w:rPr>
        <w:t xml:space="preserve"> руб.</w:t>
      </w:r>
      <w:r w:rsidR="00024E51" w:rsidRPr="00403EDB">
        <w:rPr>
          <w:sz w:val="24"/>
          <w:szCs w:val="24"/>
        </w:rPr>
        <w:t>:</w:t>
      </w:r>
    </w:p>
    <w:tbl>
      <w:tblPr>
        <w:tblW w:w="9464" w:type="dxa"/>
        <w:tblLayout w:type="fixed"/>
        <w:tblLook w:val="04A0"/>
      </w:tblPr>
      <w:tblGrid>
        <w:gridCol w:w="675"/>
        <w:gridCol w:w="4565"/>
        <w:gridCol w:w="1200"/>
        <w:gridCol w:w="3024"/>
      </w:tblGrid>
      <w:tr w:rsidR="00024E51" w:rsidRPr="00403EDB" w:rsidTr="00070FFF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r w:rsidR="00070FFF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муниципальной дороги  ул.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д.1 до.3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Коробочкин</w:t>
            </w:r>
            <w:proofErr w:type="spell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муниципальной дороги 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ул.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д.6 до д.9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567,486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Коробочкин</w:t>
            </w:r>
            <w:proofErr w:type="spell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муниципальной дороги 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ул.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Тополиная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д.1 до д.10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Коробочкин</w:t>
            </w:r>
            <w:proofErr w:type="spell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муниципальной дороги 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ул.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д.187 до д.190б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Коробочкин</w:t>
            </w:r>
            <w:proofErr w:type="spell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муниципальной дороги 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ул.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д.4 до д.10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471,649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Коробочкин</w:t>
            </w:r>
            <w:proofErr w:type="spell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муниципальной дороги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</w:t>
            </w:r>
            <w:proofErr w:type="gram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д.1 до д.2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412,187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70FFF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«ПЕТРОСТРОЙСЕР-ВИС»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муниципальной дороги 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ул.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д.3 до д.4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406,981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70FFF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«ПЕТРОСТРОЙСЕР-ВИ</w:t>
            </w:r>
            <w:r w:rsidR="00024E51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24E51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муниципальной дороги 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ул.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д.29 до д.43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599,999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70FFF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«ПЕТРОСТРОЙСЕР-ВИС»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муниципальной дороги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ул.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д.47 до д.69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599,999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Коробочкин</w:t>
            </w:r>
            <w:proofErr w:type="spell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</w:tr>
      <w:tr w:rsidR="00024E51" w:rsidRPr="00403EDB" w:rsidTr="00070FF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муниципальной дороги </w:t>
            </w:r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ул. </w:t>
            </w:r>
            <w:proofErr w:type="gram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="00C35BF7"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 от д.73 до д.89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599,999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E51" w:rsidRPr="00403EDB" w:rsidRDefault="00024E51" w:rsidP="00403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Коробочкин</w:t>
            </w:r>
            <w:proofErr w:type="spellEnd"/>
            <w:r w:rsidRPr="00403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</w:tr>
    </w:tbl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br/>
        <w:t>Одними из источников доходов формирования бюджета поселения на 2021</w:t>
      </w:r>
      <w:r w:rsidR="00C35BF7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г. являются: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br/>
        <w:t xml:space="preserve"> -</w:t>
      </w:r>
      <w:r w:rsidR="00C35BF7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безвозмездные перечисления, финансовая помощь из поступлений от друг</w:t>
      </w:r>
      <w:r w:rsidR="00C35BF7" w:rsidRPr="00403EDB">
        <w:rPr>
          <w:sz w:val="24"/>
          <w:szCs w:val="24"/>
        </w:rPr>
        <w:t>их бюджетов бюджетной системы Российской Федерации</w:t>
      </w:r>
      <w:r w:rsidRPr="00403EDB">
        <w:rPr>
          <w:sz w:val="24"/>
          <w:szCs w:val="24"/>
        </w:rPr>
        <w:t xml:space="preserve">, то есть дотация на выравнивание уровня бюджетной обеспеченности </w:t>
      </w:r>
      <w:r w:rsidR="00C35BF7" w:rsidRPr="00403EDB">
        <w:rPr>
          <w:sz w:val="24"/>
          <w:szCs w:val="24"/>
        </w:rPr>
        <w:t>–</w:t>
      </w:r>
      <w:r w:rsidRPr="00403EDB">
        <w:rPr>
          <w:sz w:val="24"/>
          <w:szCs w:val="24"/>
        </w:rPr>
        <w:t xml:space="preserve"> 1</w:t>
      </w:r>
      <w:r w:rsidR="00C35BF7" w:rsidRPr="00403EDB">
        <w:rPr>
          <w:sz w:val="24"/>
          <w:szCs w:val="24"/>
        </w:rPr>
        <w:t xml:space="preserve"> 241 </w:t>
      </w:r>
      <w:r w:rsidRPr="00403EDB">
        <w:rPr>
          <w:sz w:val="24"/>
          <w:szCs w:val="24"/>
        </w:rPr>
        <w:t>460</w:t>
      </w:r>
      <w:r w:rsidR="00C35BF7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  <w:r w:rsidRPr="00403EDB">
        <w:rPr>
          <w:sz w:val="24"/>
          <w:szCs w:val="24"/>
        </w:rPr>
        <w:br/>
        <w:t xml:space="preserve">- субвенции по первичному воинскому учету </w:t>
      </w:r>
      <w:r w:rsidR="00C35BF7" w:rsidRPr="00403EDB">
        <w:rPr>
          <w:sz w:val="24"/>
          <w:szCs w:val="24"/>
        </w:rPr>
        <w:t>–</w:t>
      </w:r>
      <w:r w:rsidRPr="00403EDB">
        <w:rPr>
          <w:sz w:val="24"/>
          <w:szCs w:val="24"/>
        </w:rPr>
        <w:t xml:space="preserve"> </w:t>
      </w:r>
      <w:r w:rsidR="00C35BF7" w:rsidRPr="00403EDB">
        <w:rPr>
          <w:sz w:val="24"/>
          <w:szCs w:val="24"/>
        </w:rPr>
        <w:t xml:space="preserve">151 </w:t>
      </w:r>
      <w:r w:rsidRPr="00403EDB">
        <w:rPr>
          <w:sz w:val="24"/>
          <w:szCs w:val="24"/>
        </w:rPr>
        <w:t>100</w:t>
      </w:r>
      <w:r w:rsidR="00C35BF7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</w:t>
      </w:r>
      <w:r w:rsidR="00C35BF7" w:rsidRPr="00403EDB">
        <w:rPr>
          <w:sz w:val="24"/>
          <w:szCs w:val="24"/>
        </w:rPr>
        <w:t>.</w:t>
      </w:r>
      <w:r w:rsidRPr="00403EDB">
        <w:rPr>
          <w:sz w:val="24"/>
          <w:szCs w:val="24"/>
        </w:rPr>
        <w:t>;</w:t>
      </w:r>
      <w:r w:rsidRPr="00403EDB">
        <w:rPr>
          <w:sz w:val="24"/>
          <w:szCs w:val="24"/>
        </w:rPr>
        <w:br/>
        <w:t>- субвенции на осуществление государственных полномочий Р</w:t>
      </w:r>
      <w:r w:rsidR="00C35BF7" w:rsidRPr="00403EDB">
        <w:rPr>
          <w:sz w:val="24"/>
          <w:szCs w:val="24"/>
        </w:rPr>
        <w:t xml:space="preserve">еспублики </w:t>
      </w:r>
      <w:r w:rsidRPr="00403EDB">
        <w:rPr>
          <w:sz w:val="24"/>
          <w:szCs w:val="24"/>
        </w:rPr>
        <w:t>К</w:t>
      </w:r>
      <w:r w:rsidR="00C35BF7" w:rsidRPr="00403EDB">
        <w:rPr>
          <w:sz w:val="24"/>
          <w:szCs w:val="24"/>
        </w:rPr>
        <w:t>арелия</w:t>
      </w:r>
      <w:r w:rsidRPr="00403EDB">
        <w:rPr>
          <w:sz w:val="24"/>
          <w:szCs w:val="24"/>
        </w:rPr>
        <w:t xml:space="preserve"> – </w:t>
      </w:r>
      <w:r w:rsidR="00C35BF7" w:rsidRPr="00403EDB">
        <w:rPr>
          <w:sz w:val="24"/>
          <w:szCs w:val="24"/>
        </w:rPr>
        <w:t>2</w:t>
      </w:r>
      <w:r w:rsidRPr="00403EDB">
        <w:rPr>
          <w:sz w:val="24"/>
          <w:szCs w:val="24"/>
        </w:rPr>
        <w:t xml:space="preserve"> тыс.</w:t>
      </w:r>
      <w:r w:rsidR="00C35BF7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субсиди</w:t>
      </w:r>
      <w:r w:rsidR="00C35BF7" w:rsidRPr="00403EDB">
        <w:rPr>
          <w:sz w:val="24"/>
          <w:szCs w:val="24"/>
        </w:rPr>
        <w:t>и на реализацию мероприятий государственной</w:t>
      </w:r>
      <w:r w:rsidRPr="00403EDB">
        <w:rPr>
          <w:sz w:val="24"/>
          <w:szCs w:val="24"/>
        </w:rPr>
        <w:t xml:space="preserve"> программы Р</w:t>
      </w:r>
      <w:r w:rsidR="00C35BF7" w:rsidRPr="00403EDB">
        <w:rPr>
          <w:sz w:val="24"/>
          <w:szCs w:val="24"/>
        </w:rPr>
        <w:t xml:space="preserve">еспублики </w:t>
      </w:r>
      <w:r w:rsidRPr="00403EDB">
        <w:rPr>
          <w:sz w:val="24"/>
          <w:szCs w:val="24"/>
        </w:rPr>
        <w:t>К</w:t>
      </w:r>
      <w:r w:rsidR="00C35BF7" w:rsidRPr="00403EDB">
        <w:rPr>
          <w:sz w:val="24"/>
          <w:szCs w:val="24"/>
        </w:rPr>
        <w:t>арелия</w:t>
      </w:r>
      <w:r w:rsidRPr="00403EDB">
        <w:rPr>
          <w:sz w:val="24"/>
          <w:szCs w:val="24"/>
        </w:rPr>
        <w:t xml:space="preserve"> "Развитие культуры" </w:t>
      </w:r>
      <w:r w:rsidR="00C35BF7" w:rsidRPr="00403EDB">
        <w:rPr>
          <w:sz w:val="24"/>
          <w:szCs w:val="24"/>
        </w:rPr>
        <w:t>–</w:t>
      </w:r>
      <w:r w:rsidRPr="00403EDB">
        <w:rPr>
          <w:sz w:val="24"/>
          <w:szCs w:val="24"/>
        </w:rPr>
        <w:t xml:space="preserve"> </w:t>
      </w:r>
      <w:r w:rsidR="00C35BF7" w:rsidRPr="00403EDB">
        <w:rPr>
          <w:sz w:val="24"/>
          <w:szCs w:val="24"/>
        </w:rPr>
        <w:t>100 </w:t>
      </w:r>
      <w:r w:rsidRPr="00403EDB">
        <w:rPr>
          <w:sz w:val="24"/>
          <w:szCs w:val="24"/>
        </w:rPr>
        <w:t>00</w:t>
      </w:r>
      <w:r w:rsidR="00C35BF7" w:rsidRPr="00403EDB">
        <w:rPr>
          <w:sz w:val="24"/>
          <w:szCs w:val="24"/>
        </w:rPr>
        <w:t xml:space="preserve">0 </w:t>
      </w:r>
      <w:r w:rsidRPr="00403EDB">
        <w:rPr>
          <w:sz w:val="24"/>
          <w:szCs w:val="24"/>
        </w:rPr>
        <w:t>руб.;</w:t>
      </w:r>
      <w:r w:rsidRPr="00403EDB">
        <w:rPr>
          <w:sz w:val="24"/>
          <w:szCs w:val="24"/>
        </w:rPr>
        <w:br/>
        <w:t xml:space="preserve"> - акцизы по подакцизным</w:t>
      </w:r>
      <w:r w:rsidR="00C35BF7" w:rsidRPr="00403EDB">
        <w:rPr>
          <w:sz w:val="24"/>
          <w:szCs w:val="24"/>
        </w:rPr>
        <w:t xml:space="preserve"> товарам (дизтопливо, моторные масла, </w:t>
      </w:r>
      <w:r w:rsidRPr="00403EDB">
        <w:rPr>
          <w:sz w:val="24"/>
          <w:szCs w:val="24"/>
        </w:rPr>
        <w:t>бензин</w:t>
      </w:r>
      <w:r w:rsidRPr="00403EDB">
        <w:rPr>
          <w:b/>
          <w:sz w:val="24"/>
          <w:szCs w:val="24"/>
        </w:rPr>
        <w:t xml:space="preserve">) - </w:t>
      </w:r>
      <w:r w:rsidR="00C35BF7" w:rsidRPr="00403EDB">
        <w:rPr>
          <w:sz w:val="24"/>
          <w:szCs w:val="24"/>
        </w:rPr>
        <w:t xml:space="preserve">1 075 </w:t>
      </w:r>
      <w:r w:rsidRPr="00403EDB">
        <w:rPr>
          <w:sz w:val="24"/>
          <w:szCs w:val="24"/>
        </w:rPr>
        <w:t>854</w:t>
      </w:r>
      <w:r w:rsidR="00C35BF7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</w:t>
      </w:r>
      <w:r w:rsidRPr="00403EDB">
        <w:rPr>
          <w:sz w:val="24"/>
          <w:szCs w:val="24"/>
        </w:rPr>
        <w:br/>
        <w:t>- налоги на имущество - 352</w:t>
      </w:r>
      <w:r w:rsidR="00C35BF7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601</w:t>
      </w:r>
      <w:r w:rsidR="00C35BF7" w:rsidRPr="00403EDB">
        <w:rPr>
          <w:sz w:val="24"/>
          <w:szCs w:val="24"/>
        </w:rPr>
        <w:t xml:space="preserve"> </w:t>
      </w:r>
      <w:r w:rsidR="00065E72" w:rsidRPr="00403EDB">
        <w:rPr>
          <w:sz w:val="24"/>
          <w:szCs w:val="24"/>
        </w:rPr>
        <w:t xml:space="preserve">руб. (налог на имущество физических </w:t>
      </w:r>
      <w:r w:rsidRPr="00403EDB">
        <w:rPr>
          <w:sz w:val="24"/>
          <w:szCs w:val="24"/>
        </w:rPr>
        <w:t xml:space="preserve">лиц </w:t>
      </w:r>
      <w:r w:rsidR="00065E72" w:rsidRPr="00403EDB">
        <w:rPr>
          <w:sz w:val="24"/>
          <w:szCs w:val="24"/>
        </w:rPr>
        <w:t xml:space="preserve">39 </w:t>
      </w:r>
      <w:r w:rsidRPr="00403EDB">
        <w:rPr>
          <w:sz w:val="24"/>
          <w:szCs w:val="24"/>
        </w:rPr>
        <w:t>688</w:t>
      </w:r>
      <w:r w:rsidR="00065E72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 xml:space="preserve">руб., земельный налог </w:t>
      </w:r>
      <w:r w:rsidR="00065E72" w:rsidRPr="00403EDB">
        <w:rPr>
          <w:sz w:val="24"/>
          <w:szCs w:val="24"/>
        </w:rPr>
        <w:t xml:space="preserve">– 312 </w:t>
      </w:r>
      <w:r w:rsidRPr="00403EDB">
        <w:rPr>
          <w:sz w:val="24"/>
          <w:szCs w:val="24"/>
        </w:rPr>
        <w:t>913</w:t>
      </w:r>
      <w:r w:rsidR="00065E72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руб.);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единый сельскохозяйственный налог – 43</w:t>
      </w:r>
      <w:r w:rsidR="00065E72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292</w:t>
      </w:r>
      <w:r w:rsidR="00065E72" w:rsidRPr="00403EDB">
        <w:rPr>
          <w:sz w:val="24"/>
          <w:szCs w:val="24"/>
        </w:rPr>
        <w:t xml:space="preserve">  </w:t>
      </w:r>
      <w:r w:rsidRPr="00403EDB">
        <w:rPr>
          <w:sz w:val="24"/>
          <w:szCs w:val="24"/>
        </w:rPr>
        <w:t>руб.</w:t>
      </w:r>
      <w:r w:rsidR="00065E72" w:rsidRPr="00403EDB">
        <w:rPr>
          <w:sz w:val="24"/>
          <w:szCs w:val="24"/>
        </w:rPr>
        <w:t>;</w:t>
      </w:r>
      <w:r w:rsidRPr="00403EDB">
        <w:rPr>
          <w:sz w:val="24"/>
          <w:szCs w:val="24"/>
        </w:rPr>
        <w:br/>
        <w:t xml:space="preserve">- налог на доходы физических лиц </w:t>
      </w:r>
      <w:r w:rsidR="00065E72" w:rsidRPr="00403EDB">
        <w:rPr>
          <w:sz w:val="24"/>
          <w:szCs w:val="24"/>
        </w:rPr>
        <w:t>–</w:t>
      </w:r>
      <w:r w:rsidRPr="00403EDB">
        <w:rPr>
          <w:sz w:val="24"/>
          <w:szCs w:val="24"/>
        </w:rPr>
        <w:t xml:space="preserve"> </w:t>
      </w:r>
      <w:r w:rsidR="00065E72" w:rsidRPr="00403EDB">
        <w:rPr>
          <w:sz w:val="24"/>
          <w:szCs w:val="24"/>
        </w:rPr>
        <w:t>110 </w:t>
      </w:r>
      <w:r w:rsidRPr="00403EDB">
        <w:rPr>
          <w:sz w:val="24"/>
          <w:szCs w:val="24"/>
        </w:rPr>
        <w:t>630</w:t>
      </w:r>
      <w:r w:rsidR="00065E72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  <w:r w:rsidRPr="00403EDB">
        <w:rPr>
          <w:sz w:val="24"/>
          <w:szCs w:val="24"/>
        </w:rPr>
        <w:br/>
        <w:t xml:space="preserve"> - доходы от сдачи в аренду имущества, составляющего казну сельских поселений (</w:t>
      </w:r>
      <w:r w:rsidR="00065E72" w:rsidRPr="00403EDB">
        <w:rPr>
          <w:sz w:val="24"/>
          <w:szCs w:val="24"/>
        </w:rPr>
        <w:t>аренда котельной</w:t>
      </w:r>
      <w:r w:rsidRPr="00403EDB">
        <w:rPr>
          <w:sz w:val="24"/>
          <w:szCs w:val="24"/>
        </w:rPr>
        <w:t xml:space="preserve">) </w:t>
      </w:r>
      <w:r w:rsidR="00065E72" w:rsidRPr="00403EDB">
        <w:rPr>
          <w:sz w:val="24"/>
          <w:szCs w:val="24"/>
        </w:rPr>
        <w:t>–</w:t>
      </w:r>
      <w:r w:rsidRPr="00403EDB">
        <w:rPr>
          <w:sz w:val="24"/>
          <w:szCs w:val="24"/>
        </w:rPr>
        <w:t xml:space="preserve"> </w:t>
      </w:r>
      <w:r w:rsidR="00065E72" w:rsidRPr="00403EDB">
        <w:rPr>
          <w:sz w:val="24"/>
          <w:szCs w:val="24"/>
        </w:rPr>
        <w:t xml:space="preserve">68 </w:t>
      </w:r>
      <w:r w:rsidRPr="00403EDB">
        <w:rPr>
          <w:sz w:val="24"/>
          <w:szCs w:val="24"/>
        </w:rPr>
        <w:t>354</w:t>
      </w:r>
      <w:r w:rsidR="00065E72" w:rsidRPr="00403EDB">
        <w:rPr>
          <w:sz w:val="24"/>
          <w:szCs w:val="24"/>
        </w:rPr>
        <w:t xml:space="preserve">  </w:t>
      </w:r>
      <w:r w:rsidRPr="00403EDB">
        <w:rPr>
          <w:sz w:val="24"/>
          <w:szCs w:val="24"/>
        </w:rPr>
        <w:t>руб.;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доходы от реализации иного имущества, находящегося в собственности сельских поселений (реализация котла на металлолом) </w:t>
      </w:r>
      <w:r w:rsidR="00065E72" w:rsidRPr="00403EDB">
        <w:rPr>
          <w:sz w:val="24"/>
          <w:szCs w:val="24"/>
        </w:rPr>
        <w:t>–</w:t>
      </w:r>
      <w:r w:rsidRPr="00403EDB">
        <w:rPr>
          <w:sz w:val="24"/>
          <w:szCs w:val="24"/>
        </w:rPr>
        <w:t xml:space="preserve"> </w:t>
      </w:r>
      <w:r w:rsidR="00065E72" w:rsidRPr="00403EDB">
        <w:rPr>
          <w:sz w:val="24"/>
          <w:szCs w:val="24"/>
        </w:rPr>
        <w:t xml:space="preserve">76 </w:t>
      </w:r>
      <w:r w:rsidRPr="00403EDB">
        <w:rPr>
          <w:sz w:val="24"/>
          <w:szCs w:val="24"/>
        </w:rPr>
        <w:t>343</w:t>
      </w:r>
      <w:r w:rsidR="00065E72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</w:p>
    <w:p w:rsidR="00065E72" w:rsidRPr="00403EDB" w:rsidRDefault="00065E72" w:rsidP="00403EDB">
      <w:pPr>
        <w:pStyle w:val="a4"/>
        <w:jc w:val="both"/>
        <w:rPr>
          <w:b/>
          <w:sz w:val="24"/>
          <w:szCs w:val="24"/>
        </w:rPr>
      </w:pP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прочий межбюджетный трансферт на поддержку мер по обеспечению сбалансированности бюджета– </w:t>
      </w:r>
      <w:r w:rsidR="00065E72" w:rsidRPr="00403EDB">
        <w:rPr>
          <w:sz w:val="24"/>
          <w:szCs w:val="24"/>
        </w:rPr>
        <w:t xml:space="preserve">348 </w:t>
      </w:r>
      <w:r w:rsidRPr="00403EDB">
        <w:rPr>
          <w:sz w:val="24"/>
          <w:szCs w:val="24"/>
        </w:rPr>
        <w:t xml:space="preserve">277 </w:t>
      </w:r>
      <w:r w:rsidR="00065E72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межбюджетный трансферт на поощрение муниципальных управленческих команд </w:t>
      </w:r>
      <w:r w:rsidR="00065E72" w:rsidRPr="00403EDB">
        <w:rPr>
          <w:sz w:val="24"/>
          <w:szCs w:val="24"/>
        </w:rPr>
        <w:t xml:space="preserve">- 35 </w:t>
      </w:r>
      <w:r w:rsidRPr="00403EDB">
        <w:rPr>
          <w:sz w:val="24"/>
          <w:szCs w:val="24"/>
        </w:rPr>
        <w:t>5</w:t>
      </w:r>
      <w:r w:rsidR="00065E72" w:rsidRPr="00403EDB">
        <w:rPr>
          <w:sz w:val="24"/>
          <w:szCs w:val="24"/>
        </w:rPr>
        <w:t>0</w:t>
      </w:r>
      <w:r w:rsidRPr="00403EDB">
        <w:rPr>
          <w:sz w:val="24"/>
          <w:szCs w:val="24"/>
        </w:rPr>
        <w:t xml:space="preserve">0 </w:t>
      </w:r>
      <w:r w:rsidR="00065E72" w:rsidRPr="00403EDB">
        <w:rPr>
          <w:sz w:val="24"/>
          <w:szCs w:val="24"/>
        </w:rPr>
        <w:t>руб.</w:t>
      </w:r>
    </w:p>
    <w:p w:rsidR="009C4BE0" w:rsidRPr="00403EDB" w:rsidRDefault="00650A88" w:rsidP="00403EDB">
      <w:pPr>
        <w:pStyle w:val="a4"/>
        <w:rPr>
          <w:b/>
          <w:sz w:val="24"/>
          <w:szCs w:val="24"/>
        </w:rPr>
      </w:pPr>
      <w:r w:rsidRPr="00403EDB">
        <w:rPr>
          <w:b/>
          <w:sz w:val="24"/>
          <w:szCs w:val="24"/>
        </w:rPr>
        <w:t xml:space="preserve">Общий объем доходов: </w:t>
      </w:r>
      <w:r w:rsidR="002F6ADE" w:rsidRPr="00403EDB">
        <w:rPr>
          <w:b/>
          <w:sz w:val="24"/>
          <w:szCs w:val="24"/>
        </w:rPr>
        <w:t xml:space="preserve">25 444 </w:t>
      </w:r>
      <w:r w:rsidRPr="00403EDB">
        <w:rPr>
          <w:b/>
          <w:sz w:val="24"/>
          <w:szCs w:val="24"/>
        </w:rPr>
        <w:t>317</w:t>
      </w:r>
      <w:r w:rsidR="002F6ADE" w:rsidRPr="00403EDB">
        <w:rPr>
          <w:b/>
          <w:sz w:val="24"/>
          <w:szCs w:val="24"/>
        </w:rPr>
        <w:t xml:space="preserve"> </w:t>
      </w:r>
      <w:r w:rsidRPr="00403EDB">
        <w:rPr>
          <w:b/>
          <w:sz w:val="24"/>
          <w:szCs w:val="24"/>
        </w:rPr>
        <w:t>руб</w:t>
      </w:r>
      <w:r w:rsidRPr="00403EDB">
        <w:rPr>
          <w:sz w:val="24"/>
          <w:szCs w:val="24"/>
        </w:rPr>
        <w:t>.</w:t>
      </w:r>
      <w:r w:rsidRPr="00403EDB">
        <w:rPr>
          <w:sz w:val="24"/>
          <w:szCs w:val="24"/>
        </w:rPr>
        <w:br/>
        <w:t xml:space="preserve"> </w:t>
      </w:r>
      <w:r w:rsidRPr="00403EDB">
        <w:rPr>
          <w:sz w:val="24"/>
          <w:szCs w:val="24"/>
        </w:rPr>
        <w:br/>
      </w:r>
    </w:p>
    <w:p w:rsidR="009C4BE0" w:rsidRPr="00403EDB" w:rsidRDefault="009C4BE0" w:rsidP="00403EDB">
      <w:pPr>
        <w:pStyle w:val="a4"/>
        <w:jc w:val="center"/>
        <w:rPr>
          <w:b/>
          <w:sz w:val="24"/>
          <w:szCs w:val="24"/>
        </w:rPr>
      </w:pPr>
      <w:r w:rsidRPr="00403EDB">
        <w:rPr>
          <w:b/>
          <w:sz w:val="24"/>
          <w:szCs w:val="24"/>
        </w:rPr>
        <w:t>РАСХОДНАЯ ЧАСТЬ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br/>
      </w:r>
      <w:r w:rsidR="009C4BE0" w:rsidRPr="00403EDB">
        <w:rPr>
          <w:sz w:val="24"/>
          <w:szCs w:val="24"/>
        </w:rPr>
        <w:t xml:space="preserve">     </w:t>
      </w:r>
      <w:r w:rsidRPr="00403EDB">
        <w:rPr>
          <w:sz w:val="24"/>
          <w:szCs w:val="24"/>
        </w:rPr>
        <w:t>Расходы за счет собственных доходов и дотации на выравнивание рас</w:t>
      </w:r>
      <w:r w:rsidR="008C5ACD" w:rsidRPr="00403EDB">
        <w:rPr>
          <w:sz w:val="24"/>
          <w:szCs w:val="24"/>
        </w:rPr>
        <w:t>пределяются следующим образом:</w:t>
      </w:r>
      <w:r w:rsidR="008C5ACD" w:rsidRPr="00403EDB">
        <w:rPr>
          <w:sz w:val="24"/>
          <w:szCs w:val="24"/>
        </w:rPr>
        <w:br/>
      </w:r>
      <w:r w:rsidR="008C5ACD" w:rsidRPr="00403EDB">
        <w:rPr>
          <w:sz w:val="24"/>
          <w:szCs w:val="24"/>
        </w:rPr>
        <w:lastRenderedPageBreak/>
        <w:t>- о</w:t>
      </w:r>
      <w:r w:rsidRPr="00403EDB">
        <w:rPr>
          <w:sz w:val="24"/>
          <w:szCs w:val="24"/>
        </w:rPr>
        <w:t xml:space="preserve">плата труды высшего должностного лица и работников администрации –  </w:t>
      </w:r>
      <w:r w:rsidR="008C5ACD" w:rsidRPr="00403EDB">
        <w:rPr>
          <w:sz w:val="24"/>
          <w:szCs w:val="24"/>
        </w:rPr>
        <w:t xml:space="preserve">1 173 </w:t>
      </w:r>
      <w:r w:rsidRPr="00403EDB">
        <w:rPr>
          <w:sz w:val="24"/>
          <w:szCs w:val="24"/>
        </w:rPr>
        <w:t>744</w:t>
      </w:r>
      <w:r w:rsidR="008C5ACD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  <w:r w:rsidRPr="00403EDB">
        <w:rPr>
          <w:sz w:val="24"/>
          <w:szCs w:val="24"/>
        </w:rPr>
        <w:br/>
      </w:r>
      <w:r w:rsidR="008C5ACD" w:rsidRPr="00403EDB">
        <w:rPr>
          <w:sz w:val="24"/>
          <w:szCs w:val="24"/>
        </w:rPr>
        <w:t xml:space="preserve">- отчисления с фонда оплаты труда </w:t>
      </w:r>
      <w:r w:rsidRPr="00403EDB">
        <w:rPr>
          <w:sz w:val="24"/>
          <w:szCs w:val="24"/>
        </w:rPr>
        <w:t xml:space="preserve"> в</w:t>
      </w:r>
      <w:r w:rsidR="008C5ACD" w:rsidRPr="00403EDB">
        <w:rPr>
          <w:sz w:val="24"/>
          <w:szCs w:val="24"/>
        </w:rPr>
        <w:t xml:space="preserve">о </w:t>
      </w:r>
      <w:r w:rsidRPr="00403EDB">
        <w:rPr>
          <w:sz w:val="24"/>
          <w:szCs w:val="24"/>
        </w:rPr>
        <w:t xml:space="preserve"> внебюджетные фонды –  </w:t>
      </w:r>
      <w:r w:rsidR="008C5ACD" w:rsidRPr="00403EDB">
        <w:rPr>
          <w:sz w:val="24"/>
          <w:szCs w:val="24"/>
        </w:rPr>
        <w:t xml:space="preserve">324 </w:t>
      </w:r>
      <w:r w:rsidRPr="00403EDB">
        <w:rPr>
          <w:sz w:val="24"/>
          <w:szCs w:val="24"/>
        </w:rPr>
        <w:t>418 руб.;</w:t>
      </w:r>
      <w:r w:rsidRPr="00403EDB">
        <w:rPr>
          <w:sz w:val="24"/>
          <w:szCs w:val="24"/>
        </w:rPr>
        <w:br/>
      </w:r>
      <w:r w:rsidR="008C5ACD" w:rsidRPr="00403EDB">
        <w:rPr>
          <w:sz w:val="24"/>
          <w:szCs w:val="24"/>
        </w:rPr>
        <w:t>- к</w:t>
      </w:r>
      <w:r w:rsidRPr="00403EDB">
        <w:rPr>
          <w:sz w:val="24"/>
          <w:szCs w:val="24"/>
        </w:rPr>
        <w:t xml:space="preserve">омпенсация за использование личного транспорта – </w:t>
      </w:r>
      <w:r w:rsidR="008C5ACD" w:rsidRPr="00403EDB">
        <w:rPr>
          <w:sz w:val="24"/>
          <w:szCs w:val="24"/>
        </w:rPr>
        <w:t xml:space="preserve">46 </w:t>
      </w:r>
      <w:r w:rsidRPr="00403EDB">
        <w:rPr>
          <w:sz w:val="24"/>
          <w:szCs w:val="24"/>
        </w:rPr>
        <w:t>418</w:t>
      </w:r>
      <w:r w:rsidR="008C5ACD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</w:p>
    <w:p w:rsidR="00024E51" w:rsidRPr="00403EDB" w:rsidRDefault="008C5ACD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к</w:t>
      </w:r>
      <w:r w:rsidR="00024E51" w:rsidRPr="00403EDB">
        <w:rPr>
          <w:sz w:val="24"/>
          <w:szCs w:val="24"/>
        </w:rPr>
        <w:t>омпен</w:t>
      </w:r>
      <w:r w:rsidR="00D2500B" w:rsidRPr="00403EDB">
        <w:rPr>
          <w:sz w:val="24"/>
          <w:szCs w:val="24"/>
        </w:rPr>
        <w:t xml:space="preserve">сация </w:t>
      </w:r>
      <w:r w:rsidRPr="00403EDB">
        <w:rPr>
          <w:sz w:val="24"/>
          <w:szCs w:val="24"/>
        </w:rPr>
        <w:t xml:space="preserve">расходов на оплату </w:t>
      </w:r>
      <w:r w:rsidR="00024E51" w:rsidRPr="00403EDB">
        <w:rPr>
          <w:sz w:val="24"/>
          <w:szCs w:val="24"/>
        </w:rPr>
        <w:t xml:space="preserve">стоимости проезда и провоза багажа к месту использования отпуска и обратно – </w:t>
      </w:r>
      <w:r w:rsidRPr="00403EDB">
        <w:rPr>
          <w:sz w:val="24"/>
          <w:szCs w:val="24"/>
        </w:rPr>
        <w:t xml:space="preserve">37 946 </w:t>
      </w:r>
      <w:r w:rsidR="00024E51" w:rsidRPr="00403EDB">
        <w:rPr>
          <w:sz w:val="24"/>
          <w:szCs w:val="24"/>
        </w:rPr>
        <w:t>руб.</w:t>
      </w:r>
      <w:r w:rsidRPr="00403EDB">
        <w:rPr>
          <w:sz w:val="24"/>
          <w:szCs w:val="24"/>
        </w:rPr>
        <w:t xml:space="preserve">; </w:t>
      </w:r>
    </w:p>
    <w:p w:rsidR="009F4F88" w:rsidRPr="00403EDB" w:rsidRDefault="008C5ACD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с</w:t>
      </w:r>
      <w:r w:rsidR="00024E51" w:rsidRPr="00403EDB">
        <w:rPr>
          <w:sz w:val="24"/>
          <w:szCs w:val="24"/>
        </w:rPr>
        <w:t xml:space="preserve">вязь </w:t>
      </w:r>
      <w:r w:rsidR="00024E51" w:rsidRPr="00403EDB">
        <w:rPr>
          <w:b/>
          <w:sz w:val="24"/>
          <w:szCs w:val="24"/>
        </w:rPr>
        <w:t xml:space="preserve">– </w:t>
      </w:r>
      <w:r w:rsidRPr="00403EDB">
        <w:rPr>
          <w:sz w:val="24"/>
          <w:szCs w:val="24"/>
        </w:rPr>
        <w:t xml:space="preserve">38 </w:t>
      </w:r>
      <w:r w:rsidR="00024E51" w:rsidRPr="00403EDB">
        <w:rPr>
          <w:sz w:val="24"/>
          <w:szCs w:val="24"/>
        </w:rPr>
        <w:t>220</w:t>
      </w:r>
      <w:r w:rsidRPr="00403EDB">
        <w:rPr>
          <w:sz w:val="24"/>
          <w:szCs w:val="24"/>
        </w:rPr>
        <w:t xml:space="preserve">  </w:t>
      </w:r>
      <w:r w:rsidR="00024E51" w:rsidRPr="00403EDB">
        <w:rPr>
          <w:sz w:val="24"/>
          <w:szCs w:val="24"/>
        </w:rPr>
        <w:t>руб.;</w:t>
      </w:r>
    </w:p>
    <w:p w:rsidR="00024E51" w:rsidRPr="00403EDB" w:rsidRDefault="008C5ACD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к</w:t>
      </w:r>
      <w:r w:rsidR="00024E51" w:rsidRPr="00403EDB">
        <w:rPr>
          <w:sz w:val="24"/>
          <w:szCs w:val="24"/>
        </w:rPr>
        <w:t>онверт</w:t>
      </w:r>
      <w:r w:rsidRPr="00403EDB">
        <w:rPr>
          <w:sz w:val="24"/>
          <w:szCs w:val="24"/>
        </w:rPr>
        <w:t xml:space="preserve">ы почтовые </w:t>
      </w:r>
      <w:r w:rsidR="00024E51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 xml:space="preserve">- 1 </w:t>
      </w:r>
      <w:r w:rsidR="00024E51" w:rsidRPr="00403EDB">
        <w:rPr>
          <w:sz w:val="24"/>
          <w:szCs w:val="24"/>
        </w:rPr>
        <w:t>690</w:t>
      </w:r>
      <w:r w:rsidRPr="00403EDB">
        <w:rPr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руб.</w:t>
      </w:r>
      <w:r w:rsidRPr="00403EDB">
        <w:rPr>
          <w:sz w:val="24"/>
          <w:szCs w:val="24"/>
        </w:rPr>
        <w:t>;</w:t>
      </w:r>
    </w:p>
    <w:p w:rsidR="00024E51" w:rsidRPr="00403EDB" w:rsidRDefault="008C5ACD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м</w:t>
      </w:r>
      <w:r w:rsidR="00024E51" w:rsidRPr="00403EDB">
        <w:rPr>
          <w:sz w:val="24"/>
          <w:szCs w:val="24"/>
        </w:rPr>
        <w:t xml:space="preserve">ежбюджетный трансферт по передаче полномочий  по решению вопросов местного значения – формирование бюджета поселения и </w:t>
      </w:r>
      <w:proofErr w:type="gramStart"/>
      <w:r w:rsidR="00024E51" w:rsidRPr="00403EDB">
        <w:rPr>
          <w:sz w:val="24"/>
          <w:szCs w:val="24"/>
        </w:rPr>
        <w:t>контроль за</w:t>
      </w:r>
      <w:proofErr w:type="gramEnd"/>
      <w:r w:rsidR="00024E51" w:rsidRPr="00403EDB">
        <w:rPr>
          <w:sz w:val="24"/>
          <w:szCs w:val="24"/>
        </w:rPr>
        <w:t xml:space="preserve"> исполнением бюджета – </w:t>
      </w:r>
      <w:r w:rsidRPr="00403EDB">
        <w:rPr>
          <w:sz w:val="24"/>
          <w:szCs w:val="24"/>
        </w:rPr>
        <w:t xml:space="preserve">42 000 </w:t>
      </w:r>
      <w:r w:rsidR="00024E51" w:rsidRPr="00403EDB">
        <w:rPr>
          <w:sz w:val="24"/>
          <w:szCs w:val="24"/>
        </w:rPr>
        <w:t>руб.;</w:t>
      </w:r>
      <w:r w:rsidR="00024E51" w:rsidRPr="00403EDB">
        <w:rPr>
          <w:sz w:val="24"/>
          <w:szCs w:val="24"/>
        </w:rPr>
        <w:br/>
      </w:r>
      <w:r w:rsidRPr="00403EDB">
        <w:rPr>
          <w:sz w:val="24"/>
          <w:szCs w:val="24"/>
        </w:rPr>
        <w:t>- о</w:t>
      </w:r>
      <w:r w:rsidR="00024E51" w:rsidRPr="00403EDB">
        <w:rPr>
          <w:sz w:val="24"/>
          <w:szCs w:val="24"/>
        </w:rPr>
        <w:t xml:space="preserve">существление государственных полномочий Республики Карелия по созданию и обеспечению деятельности административных комиссией и определению перечня должностных лиц, уполномоченных составлять протоколы об административных правонарушениях </w:t>
      </w:r>
      <w:r w:rsidRPr="00403EDB">
        <w:rPr>
          <w:b/>
          <w:sz w:val="24"/>
          <w:szCs w:val="24"/>
        </w:rPr>
        <w:t>–</w:t>
      </w:r>
      <w:r w:rsidR="00024E51" w:rsidRPr="00403EDB">
        <w:rPr>
          <w:b/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2</w:t>
      </w:r>
      <w:r w:rsidRPr="00403EDB">
        <w:rPr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0</w:t>
      </w:r>
      <w:r w:rsidRPr="00403EDB">
        <w:rPr>
          <w:sz w:val="24"/>
          <w:szCs w:val="24"/>
        </w:rPr>
        <w:t xml:space="preserve">00 </w:t>
      </w:r>
      <w:r w:rsidR="00024E51" w:rsidRPr="00403EDB">
        <w:rPr>
          <w:sz w:val="24"/>
          <w:szCs w:val="24"/>
        </w:rPr>
        <w:t>руб.;</w:t>
      </w:r>
    </w:p>
    <w:p w:rsidR="00024E51" w:rsidRPr="00403EDB" w:rsidRDefault="008C5ACD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заправка</w:t>
      </w:r>
      <w:r w:rsidR="00024E51" w:rsidRPr="00403EDB">
        <w:rPr>
          <w:sz w:val="24"/>
          <w:szCs w:val="24"/>
        </w:rPr>
        <w:t xml:space="preserve"> картриджа, обслуживани</w:t>
      </w:r>
      <w:r w:rsidRPr="00403EDB">
        <w:rPr>
          <w:sz w:val="24"/>
          <w:szCs w:val="24"/>
        </w:rPr>
        <w:t xml:space="preserve">е </w:t>
      </w:r>
      <w:r w:rsidR="00024E51" w:rsidRPr="00403EDB">
        <w:rPr>
          <w:sz w:val="24"/>
          <w:szCs w:val="24"/>
        </w:rPr>
        <w:t>компьютерной техники, антивирус Not-32 3-ПК</w:t>
      </w:r>
      <w:r w:rsidRPr="00403EDB">
        <w:rPr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на</w:t>
      </w:r>
      <w:r w:rsidRPr="00403EDB">
        <w:rPr>
          <w:sz w:val="24"/>
          <w:szCs w:val="24"/>
        </w:rPr>
        <w:t xml:space="preserve"> 1год, жесткий диск TOSHIBA P300, б</w:t>
      </w:r>
      <w:r w:rsidR="00024E51" w:rsidRPr="00403EDB">
        <w:rPr>
          <w:sz w:val="24"/>
          <w:szCs w:val="24"/>
        </w:rPr>
        <w:t>атарейка</w:t>
      </w:r>
      <w:r w:rsidRPr="00403EDB">
        <w:rPr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 xml:space="preserve">GP CR2032 – </w:t>
      </w:r>
      <w:r w:rsidRPr="00403EDB">
        <w:rPr>
          <w:sz w:val="24"/>
          <w:szCs w:val="24"/>
        </w:rPr>
        <w:t xml:space="preserve">11 </w:t>
      </w:r>
      <w:r w:rsidR="00024E51" w:rsidRPr="00403EDB">
        <w:rPr>
          <w:sz w:val="24"/>
          <w:szCs w:val="24"/>
        </w:rPr>
        <w:t>600</w:t>
      </w:r>
      <w:r w:rsidRPr="00403EDB">
        <w:rPr>
          <w:b/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руб.;</w:t>
      </w:r>
    </w:p>
    <w:p w:rsidR="00F02207" w:rsidRPr="00403EDB" w:rsidRDefault="008C5ACD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комплекс услуг </w:t>
      </w:r>
      <w:r w:rsidR="00BD4B0F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 xml:space="preserve">специализированной </w:t>
      </w:r>
      <w:r w:rsidR="00024E51" w:rsidRPr="00403EDB">
        <w:rPr>
          <w:sz w:val="24"/>
          <w:szCs w:val="24"/>
        </w:rPr>
        <w:t xml:space="preserve">организации по выполнению функций определения поставщика и </w:t>
      </w:r>
      <w:r w:rsidR="00BD4B0F" w:rsidRPr="00403EDB">
        <w:rPr>
          <w:sz w:val="24"/>
          <w:szCs w:val="24"/>
        </w:rPr>
        <w:t xml:space="preserve">прочие услуги по </w:t>
      </w:r>
      <w:r w:rsidR="00024E51" w:rsidRPr="00403EDB">
        <w:rPr>
          <w:sz w:val="24"/>
          <w:szCs w:val="24"/>
        </w:rPr>
        <w:t xml:space="preserve">информационно </w:t>
      </w:r>
      <w:r w:rsidR="00BD4B0F" w:rsidRPr="00403EDB">
        <w:rPr>
          <w:sz w:val="24"/>
          <w:szCs w:val="24"/>
        </w:rPr>
        <w:t xml:space="preserve">- технологическому </w:t>
      </w:r>
      <w:r w:rsidR="00024E51" w:rsidRPr="00403EDB">
        <w:rPr>
          <w:sz w:val="24"/>
          <w:szCs w:val="24"/>
        </w:rPr>
        <w:t>сопровождению</w:t>
      </w:r>
      <w:r w:rsidR="00BD4B0F" w:rsidRPr="00403EDB">
        <w:rPr>
          <w:sz w:val="24"/>
          <w:szCs w:val="24"/>
        </w:rPr>
        <w:t xml:space="preserve"> программ </w:t>
      </w:r>
      <w:r w:rsidRPr="00403EDB">
        <w:rPr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 xml:space="preserve">– </w:t>
      </w:r>
      <w:r w:rsidRPr="00403EDB">
        <w:rPr>
          <w:sz w:val="24"/>
          <w:szCs w:val="24"/>
        </w:rPr>
        <w:t xml:space="preserve">72 </w:t>
      </w:r>
      <w:r w:rsidR="00024E51" w:rsidRPr="00403EDB">
        <w:rPr>
          <w:sz w:val="24"/>
          <w:szCs w:val="24"/>
        </w:rPr>
        <w:t>204</w:t>
      </w:r>
      <w:r w:rsidRPr="00403EDB">
        <w:rPr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руб.</w:t>
      </w:r>
      <w:r w:rsidRPr="00403EDB">
        <w:rPr>
          <w:sz w:val="24"/>
          <w:szCs w:val="24"/>
        </w:rPr>
        <w:t>;</w:t>
      </w:r>
    </w:p>
    <w:p w:rsidR="00024E51" w:rsidRPr="00403EDB" w:rsidRDefault="008C5ACD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а</w:t>
      </w:r>
      <w:r w:rsidR="00024E51" w:rsidRPr="00403EDB">
        <w:rPr>
          <w:sz w:val="24"/>
          <w:szCs w:val="24"/>
        </w:rPr>
        <w:t xml:space="preserve">ренда помещения – </w:t>
      </w:r>
      <w:r w:rsidRPr="00403EDB">
        <w:rPr>
          <w:sz w:val="24"/>
          <w:szCs w:val="24"/>
        </w:rPr>
        <w:t xml:space="preserve">16 </w:t>
      </w:r>
      <w:r w:rsidR="00024E51" w:rsidRPr="00403EDB">
        <w:rPr>
          <w:sz w:val="24"/>
          <w:szCs w:val="24"/>
        </w:rPr>
        <w:t>00</w:t>
      </w:r>
      <w:r w:rsidRPr="00403EDB">
        <w:rPr>
          <w:sz w:val="24"/>
          <w:szCs w:val="24"/>
        </w:rPr>
        <w:t>0</w:t>
      </w:r>
      <w:r w:rsidRPr="00403EDB">
        <w:rPr>
          <w:b/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руб.;</w:t>
      </w:r>
    </w:p>
    <w:p w:rsidR="00024E51" w:rsidRPr="00403EDB" w:rsidRDefault="008C5ACD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>- п</w:t>
      </w:r>
      <w:r w:rsidR="00024E51" w:rsidRPr="00403EDB">
        <w:rPr>
          <w:sz w:val="24"/>
          <w:szCs w:val="24"/>
        </w:rPr>
        <w:t>убликации в газете «</w:t>
      </w:r>
      <w:proofErr w:type="spellStart"/>
      <w:r w:rsidR="00024E51" w:rsidRPr="00403EDB">
        <w:rPr>
          <w:sz w:val="24"/>
          <w:szCs w:val="24"/>
        </w:rPr>
        <w:t>Олония</w:t>
      </w:r>
      <w:proofErr w:type="spellEnd"/>
      <w:r w:rsidR="00024E51" w:rsidRPr="00403EDB">
        <w:rPr>
          <w:sz w:val="24"/>
          <w:szCs w:val="24"/>
        </w:rPr>
        <w:t>»,</w:t>
      </w:r>
      <w:r w:rsidRPr="00403EDB">
        <w:rPr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обучение по программе дополнительного профессионального образования повышения квалификации "Пожарно-технический минимум для руководителей</w:t>
      </w:r>
      <w:proofErr w:type="gramStart"/>
      <w:r w:rsidR="00024E51" w:rsidRPr="00403EDB">
        <w:rPr>
          <w:sz w:val="24"/>
          <w:szCs w:val="24"/>
        </w:rPr>
        <w:t xml:space="preserve"> ,</w:t>
      </w:r>
      <w:proofErr w:type="gramEnd"/>
      <w:r w:rsidR="00024E51" w:rsidRPr="00403EDB">
        <w:rPr>
          <w:sz w:val="24"/>
          <w:szCs w:val="24"/>
        </w:rPr>
        <w:t xml:space="preserve"> ответственных за пожарную безопасность не связанных с взрывоопасным производством"; обучение по программе дополнительного профессионального образования повышения квалификации "Обучение по охране труда и проверка знаний требований охраны труда работников организаций" -  </w:t>
      </w:r>
      <w:r w:rsidRPr="00403EDB">
        <w:rPr>
          <w:sz w:val="24"/>
          <w:szCs w:val="24"/>
        </w:rPr>
        <w:t xml:space="preserve">4 </w:t>
      </w:r>
      <w:r w:rsidR="00024E51" w:rsidRPr="00403EDB">
        <w:rPr>
          <w:sz w:val="24"/>
          <w:szCs w:val="24"/>
        </w:rPr>
        <w:t>947</w:t>
      </w:r>
      <w:r w:rsidRPr="00403EDB">
        <w:rPr>
          <w:sz w:val="24"/>
          <w:szCs w:val="24"/>
        </w:rPr>
        <w:t xml:space="preserve"> </w:t>
      </w:r>
      <w:r w:rsidR="00024E51" w:rsidRPr="00403EDB">
        <w:rPr>
          <w:sz w:val="24"/>
          <w:szCs w:val="24"/>
        </w:rPr>
        <w:t>руб.;</w:t>
      </w:r>
    </w:p>
    <w:p w:rsidR="009F4F88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пени по страховым взносам по обязательному </w:t>
      </w:r>
      <w:r w:rsidR="008C5ACD" w:rsidRPr="00403EDB">
        <w:rPr>
          <w:sz w:val="24"/>
          <w:szCs w:val="24"/>
        </w:rPr>
        <w:t xml:space="preserve">пенсионному </w:t>
      </w:r>
      <w:r w:rsidRPr="00403EDB">
        <w:rPr>
          <w:sz w:val="24"/>
          <w:szCs w:val="24"/>
        </w:rPr>
        <w:t>страх</w:t>
      </w:r>
      <w:r w:rsidR="008C5ACD" w:rsidRPr="00403EDB">
        <w:rPr>
          <w:sz w:val="24"/>
          <w:szCs w:val="24"/>
        </w:rPr>
        <w:t xml:space="preserve">ованию </w:t>
      </w:r>
      <w:r w:rsidRPr="00403EDB">
        <w:rPr>
          <w:sz w:val="24"/>
          <w:szCs w:val="24"/>
        </w:rPr>
        <w:t>на выплату страх</w:t>
      </w:r>
      <w:r w:rsidR="008C5ACD" w:rsidRPr="00403EDB">
        <w:rPr>
          <w:sz w:val="24"/>
          <w:szCs w:val="24"/>
        </w:rPr>
        <w:t xml:space="preserve">овой части трудовой </w:t>
      </w:r>
      <w:r w:rsidRPr="00403EDB">
        <w:rPr>
          <w:sz w:val="24"/>
          <w:szCs w:val="24"/>
        </w:rPr>
        <w:t>пенсии -  24 руб.</w:t>
      </w:r>
      <w:r w:rsidR="00D2500B" w:rsidRPr="00403EDB">
        <w:rPr>
          <w:sz w:val="24"/>
          <w:szCs w:val="24"/>
        </w:rPr>
        <w:t>;</w:t>
      </w:r>
      <w:r w:rsidRPr="00403EDB">
        <w:rPr>
          <w:sz w:val="24"/>
          <w:szCs w:val="24"/>
        </w:rPr>
        <w:br/>
      </w:r>
      <w:r w:rsidR="00D2500B" w:rsidRPr="00403EDB">
        <w:rPr>
          <w:sz w:val="24"/>
          <w:szCs w:val="24"/>
        </w:rPr>
        <w:t>- о</w:t>
      </w:r>
      <w:r w:rsidRPr="00403EDB">
        <w:rPr>
          <w:sz w:val="24"/>
          <w:szCs w:val="24"/>
        </w:rPr>
        <w:t>существление первичного воинского учета на территориях, где отсутствуют военные комиссариаты</w:t>
      </w:r>
      <w:r w:rsidR="00D2500B" w:rsidRPr="00403EDB">
        <w:rPr>
          <w:sz w:val="24"/>
          <w:szCs w:val="24"/>
        </w:rPr>
        <w:t xml:space="preserve">, </w:t>
      </w:r>
      <w:r w:rsidRPr="00403EDB">
        <w:rPr>
          <w:sz w:val="24"/>
          <w:szCs w:val="24"/>
        </w:rPr>
        <w:t xml:space="preserve"> </w:t>
      </w:r>
      <w:r w:rsidR="00D2500B" w:rsidRPr="00403EDB">
        <w:rPr>
          <w:sz w:val="24"/>
          <w:szCs w:val="24"/>
        </w:rPr>
        <w:t xml:space="preserve">заработная плата, </w:t>
      </w:r>
      <w:r w:rsidRPr="00403EDB">
        <w:rPr>
          <w:sz w:val="24"/>
          <w:szCs w:val="24"/>
        </w:rPr>
        <w:t xml:space="preserve">взносы во внебюджетные фонды  </w:t>
      </w:r>
      <w:r w:rsidR="00D2500B" w:rsidRPr="00403EDB">
        <w:rPr>
          <w:sz w:val="24"/>
          <w:szCs w:val="24"/>
        </w:rPr>
        <w:t xml:space="preserve">151 </w:t>
      </w:r>
      <w:r w:rsidRPr="00403EDB">
        <w:rPr>
          <w:sz w:val="24"/>
          <w:szCs w:val="24"/>
        </w:rPr>
        <w:t>100 руб.</w:t>
      </w:r>
      <w:r w:rsidR="00D2500B" w:rsidRPr="00403EDB">
        <w:rPr>
          <w:sz w:val="24"/>
          <w:szCs w:val="24"/>
        </w:rPr>
        <w:t>;</w:t>
      </w:r>
    </w:p>
    <w:p w:rsidR="009F4F88" w:rsidRPr="00403EDB" w:rsidRDefault="00650A88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</w:t>
      </w:r>
      <w:r w:rsidRPr="00403EDB">
        <w:rPr>
          <w:color w:val="000000"/>
          <w:sz w:val="24"/>
          <w:szCs w:val="24"/>
        </w:rPr>
        <w:t xml:space="preserve">субсидия бюджетному учреждению на финансовое исполнение муниципального задания на оказание муниципальных услуг (работ) в сумме 481 073  руб.; </w:t>
      </w:r>
    </w:p>
    <w:p w:rsidR="00D2500B" w:rsidRPr="00403EDB" w:rsidRDefault="00650A88" w:rsidP="00403E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EDB">
        <w:rPr>
          <w:rFonts w:ascii="Times New Roman" w:hAnsi="Times New Roman" w:cs="Times New Roman"/>
          <w:color w:val="000000"/>
          <w:sz w:val="24"/>
          <w:szCs w:val="24"/>
        </w:rPr>
        <w:t>- субсидия на реализацию мероприятий государственной программы Республики Карелия «Развитие культуры» на частичную компенсацию дополнительных расходов на повышение оплаты труда в сумме 125 000</w:t>
      </w:r>
      <w:r w:rsidR="009F4F88"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9F4F88" w:rsidRPr="00403EDB" w:rsidRDefault="009F4F88" w:rsidP="00403E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Отдельно хочу остановиться на </w:t>
      </w:r>
      <w:r w:rsidR="00633834" w:rsidRPr="00403EDB">
        <w:rPr>
          <w:rFonts w:ascii="Times New Roman" w:hAnsi="Times New Roman" w:cs="Times New Roman"/>
          <w:color w:val="000000"/>
          <w:sz w:val="24"/>
          <w:szCs w:val="24"/>
        </w:rPr>
        <w:t xml:space="preserve">расходах </w:t>
      </w:r>
      <w:r w:rsidRPr="00403EDB">
        <w:rPr>
          <w:rFonts w:ascii="Times New Roman" w:hAnsi="Times New Roman" w:cs="Times New Roman"/>
          <w:color w:val="000000"/>
          <w:sz w:val="24"/>
          <w:szCs w:val="24"/>
        </w:rPr>
        <w:t>по дорожному хозяйству:</w:t>
      </w:r>
    </w:p>
    <w:p w:rsidR="00024E51" w:rsidRPr="00403EDB" w:rsidRDefault="00D2500B" w:rsidP="00403E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- электрическая </w:t>
      </w:r>
      <w:r w:rsidR="00024E51" w:rsidRPr="00403EDB">
        <w:rPr>
          <w:rFonts w:ascii="Times New Roman" w:hAnsi="Times New Roman" w:cs="Times New Roman"/>
          <w:sz w:val="24"/>
          <w:szCs w:val="24"/>
        </w:rPr>
        <w:t xml:space="preserve">энергия уличного освещения –  </w:t>
      </w:r>
      <w:r w:rsidRPr="00403EDB">
        <w:rPr>
          <w:rFonts w:ascii="Times New Roman" w:hAnsi="Times New Roman" w:cs="Times New Roman"/>
          <w:sz w:val="24"/>
          <w:szCs w:val="24"/>
        </w:rPr>
        <w:t xml:space="preserve">134 </w:t>
      </w:r>
      <w:r w:rsidR="00024E51" w:rsidRPr="00403EDB">
        <w:rPr>
          <w:rFonts w:ascii="Times New Roman" w:hAnsi="Times New Roman" w:cs="Times New Roman"/>
          <w:sz w:val="24"/>
          <w:szCs w:val="24"/>
        </w:rPr>
        <w:t>709</w:t>
      </w:r>
      <w:r w:rsidRPr="00403EDB">
        <w:rPr>
          <w:rFonts w:ascii="Times New Roman" w:hAnsi="Times New Roman" w:cs="Times New Roman"/>
          <w:sz w:val="24"/>
          <w:szCs w:val="24"/>
        </w:rPr>
        <w:t xml:space="preserve"> </w:t>
      </w:r>
      <w:r w:rsidR="00024E51" w:rsidRPr="00403EDB">
        <w:rPr>
          <w:rFonts w:ascii="Times New Roman" w:hAnsi="Times New Roman" w:cs="Times New Roman"/>
          <w:sz w:val="24"/>
          <w:szCs w:val="24"/>
        </w:rPr>
        <w:t>руб.;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обслуживание и текущий ремонт сетей уличного освещения, договор </w:t>
      </w:r>
      <w:proofErr w:type="spellStart"/>
      <w:proofErr w:type="gramStart"/>
      <w:r w:rsidR="00D2500B" w:rsidRPr="00403EDB">
        <w:rPr>
          <w:sz w:val="24"/>
          <w:szCs w:val="24"/>
        </w:rPr>
        <w:t>гражданско</w:t>
      </w:r>
      <w:proofErr w:type="spellEnd"/>
      <w:r w:rsidR="00D2500B" w:rsidRPr="00403EDB">
        <w:rPr>
          <w:sz w:val="24"/>
          <w:szCs w:val="24"/>
        </w:rPr>
        <w:t xml:space="preserve"> – правового</w:t>
      </w:r>
      <w:proofErr w:type="gramEnd"/>
      <w:r w:rsidR="00D2500B" w:rsidRPr="00403EDB">
        <w:rPr>
          <w:sz w:val="24"/>
          <w:szCs w:val="24"/>
        </w:rPr>
        <w:t xml:space="preserve"> характера с физическим лицом </w:t>
      </w:r>
      <w:r w:rsidRPr="00403EDB">
        <w:rPr>
          <w:sz w:val="24"/>
          <w:szCs w:val="24"/>
        </w:rPr>
        <w:t>+ страховые взносы  – 7</w:t>
      </w:r>
      <w:r w:rsidR="00D2500B" w:rsidRPr="00403EDB">
        <w:rPr>
          <w:sz w:val="24"/>
          <w:szCs w:val="24"/>
        </w:rPr>
        <w:t xml:space="preserve">4 </w:t>
      </w:r>
      <w:r w:rsidRPr="00403EDB">
        <w:rPr>
          <w:sz w:val="24"/>
          <w:szCs w:val="24"/>
        </w:rPr>
        <w:t>631</w:t>
      </w:r>
      <w:r w:rsidR="00D2500B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 xml:space="preserve">руб., материалы – </w:t>
      </w:r>
      <w:r w:rsidR="00D2500B" w:rsidRPr="00403EDB">
        <w:rPr>
          <w:sz w:val="24"/>
          <w:szCs w:val="24"/>
        </w:rPr>
        <w:t>10 </w:t>
      </w:r>
      <w:r w:rsidRPr="00403EDB">
        <w:rPr>
          <w:sz w:val="24"/>
          <w:szCs w:val="24"/>
        </w:rPr>
        <w:t>410</w:t>
      </w:r>
      <w:r w:rsidR="00D2500B" w:rsidRPr="00403EDB">
        <w:rPr>
          <w:b/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</w:p>
    <w:p w:rsidR="00633834" w:rsidRPr="00403EDB" w:rsidRDefault="00633834" w:rsidP="00403EDB">
      <w:pPr>
        <w:pStyle w:val="a4"/>
        <w:jc w:val="both"/>
        <w:rPr>
          <w:sz w:val="24"/>
          <w:szCs w:val="24"/>
        </w:rPr>
      </w:pPr>
    </w:p>
    <w:p w:rsidR="00633834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покос травы вдоль муниципальных дорог Туксинского сельского поселения, вырубка кустарника и мелколесья и их последующий вывоз – </w:t>
      </w:r>
      <w:r w:rsidR="00D2500B" w:rsidRPr="00403EDB">
        <w:rPr>
          <w:sz w:val="24"/>
          <w:szCs w:val="24"/>
        </w:rPr>
        <w:t>45 0</w:t>
      </w:r>
      <w:r w:rsidRPr="00403EDB">
        <w:rPr>
          <w:sz w:val="24"/>
          <w:szCs w:val="24"/>
        </w:rPr>
        <w:t>00</w:t>
      </w:r>
      <w:r w:rsidRPr="00403EDB">
        <w:rPr>
          <w:b/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работы по спилу и уборке аварийных деревьев и древесно-кустарной растительности вдоль муниципальных дорог местного значения  Туксинского сельского поселения – </w:t>
      </w:r>
      <w:r w:rsidR="00D2500B" w:rsidRPr="00403EDB">
        <w:rPr>
          <w:sz w:val="24"/>
          <w:szCs w:val="24"/>
        </w:rPr>
        <w:t xml:space="preserve">89 </w:t>
      </w:r>
      <w:r w:rsidRPr="00403EDB">
        <w:rPr>
          <w:sz w:val="24"/>
          <w:szCs w:val="24"/>
        </w:rPr>
        <w:t>0</w:t>
      </w:r>
      <w:r w:rsidR="00D2500B" w:rsidRPr="00403EDB">
        <w:rPr>
          <w:sz w:val="24"/>
          <w:szCs w:val="24"/>
        </w:rPr>
        <w:t xml:space="preserve">00  </w:t>
      </w:r>
      <w:r w:rsidRPr="00403EDB">
        <w:rPr>
          <w:sz w:val="24"/>
          <w:szCs w:val="24"/>
        </w:rPr>
        <w:t>руб.;</w:t>
      </w:r>
    </w:p>
    <w:p w:rsidR="00633834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работы по очистке дорог местного значения Туксинского сельского поселения от снега в зимний период – </w:t>
      </w:r>
      <w:r w:rsidR="00D2500B" w:rsidRPr="00403EDB">
        <w:rPr>
          <w:sz w:val="24"/>
          <w:szCs w:val="24"/>
        </w:rPr>
        <w:t xml:space="preserve">137 000 </w:t>
      </w:r>
      <w:r w:rsidRPr="00403EDB">
        <w:rPr>
          <w:sz w:val="24"/>
          <w:szCs w:val="24"/>
        </w:rPr>
        <w:t>руб.;</w:t>
      </w:r>
    </w:p>
    <w:p w:rsidR="00633834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услуги дорожной и прочей техники для содержания и текущего ремонта автодорог на территории Туксинского сельского поселения (услуги грейдера) – </w:t>
      </w:r>
      <w:r w:rsidR="00D2500B" w:rsidRPr="00403EDB">
        <w:rPr>
          <w:sz w:val="24"/>
          <w:szCs w:val="24"/>
        </w:rPr>
        <w:t xml:space="preserve">43 720 </w:t>
      </w:r>
      <w:r w:rsidRPr="00403EDB">
        <w:rPr>
          <w:sz w:val="24"/>
          <w:szCs w:val="24"/>
        </w:rPr>
        <w:t>руб.;</w:t>
      </w:r>
    </w:p>
    <w:p w:rsidR="00633834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t xml:space="preserve">- услуги по разработке проектно-сметной документации по ремонту автодорог и автомобильного моста – </w:t>
      </w:r>
      <w:r w:rsidR="00D2500B" w:rsidRPr="00403EDB">
        <w:rPr>
          <w:sz w:val="24"/>
          <w:szCs w:val="24"/>
        </w:rPr>
        <w:t xml:space="preserve">326 </w:t>
      </w:r>
      <w:r w:rsidRPr="00403EDB">
        <w:rPr>
          <w:sz w:val="24"/>
          <w:szCs w:val="24"/>
        </w:rPr>
        <w:t>484</w:t>
      </w:r>
      <w:r w:rsidR="00D2500B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>руб.;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  <w:r w:rsidRPr="00403EDB">
        <w:rPr>
          <w:sz w:val="24"/>
          <w:szCs w:val="24"/>
        </w:rPr>
        <w:lastRenderedPageBreak/>
        <w:t xml:space="preserve">- </w:t>
      </w:r>
      <w:r w:rsidR="004F47CE" w:rsidRPr="00403EDB">
        <w:rPr>
          <w:sz w:val="24"/>
          <w:szCs w:val="24"/>
        </w:rPr>
        <w:t xml:space="preserve">по неоднократным обращениям граждан принято решение провести </w:t>
      </w:r>
      <w:r w:rsidRPr="00403EDB">
        <w:rPr>
          <w:sz w:val="24"/>
          <w:szCs w:val="24"/>
        </w:rPr>
        <w:t>работ</w:t>
      </w:r>
      <w:r w:rsidR="004F47CE" w:rsidRPr="00403EDB">
        <w:rPr>
          <w:sz w:val="24"/>
          <w:szCs w:val="24"/>
        </w:rPr>
        <w:t>ы</w:t>
      </w:r>
      <w:r w:rsidRPr="00403EDB">
        <w:rPr>
          <w:sz w:val="24"/>
          <w:szCs w:val="24"/>
        </w:rPr>
        <w:t xml:space="preserve"> по текущему ремонту муниципальной дороги "проезд от д. 208А до д. 210А по ул. </w:t>
      </w:r>
      <w:proofErr w:type="gramStart"/>
      <w:r w:rsidRPr="00403EDB">
        <w:rPr>
          <w:sz w:val="24"/>
          <w:szCs w:val="24"/>
        </w:rPr>
        <w:t>Центральная</w:t>
      </w:r>
      <w:proofErr w:type="gramEnd"/>
      <w:r w:rsidRPr="00403EDB">
        <w:rPr>
          <w:sz w:val="24"/>
          <w:szCs w:val="24"/>
        </w:rPr>
        <w:t>" в д. Тукса</w:t>
      </w:r>
      <w:r w:rsidR="00650A88" w:rsidRPr="00403EDB">
        <w:rPr>
          <w:sz w:val="24"/>
          <w:szCs w:val="24"/>
        </w:rPr>
        <w:t xml:space="preserve"> </w:t>
      </w:r>
      <w:r w:rsidRPr="00403EDB">
        <w:rPr>
          <w:sz w:val="24"/>
          <w:szCs w:val="24"/>
        </w:rPr>
        <w:t xml:space="preserve">– </w:t>
      </w:r>
      <w:r w:rsidR="00D2500B" w:rsidRPr="00403EDB">
        <w:rPr>
          <w:sz w:val="24"/>
          <w:szCs w:val="24"/>
        </w:rPr>
        <w:t xml:space="preserve">250 </w:t>
      </w:r>
      <w:r w:rsidRPr="00403EDB">
        <w:rPr>
          <w:sz w:val="24"/>
          <w:szCs w:val="24"/>
        </w:rPr>
        <w:t>00</w:t>
      </w:r>
      <w:r w:rsidR="00D2500B" w:rsidRPr="00403EDB">
        <w:rPr>
          <w:sz w:val="24"/>
          <w:szCs w:val="24"/>
        </w:rPr>
        <w:t xml:space="preserve">0 </w:t>
      </w:r>
      <w:r w:rsidRPr="00403EDB">
        <w:rPr>
          <w:sz w:val="24"/>
          <w:szCs w:val="24"/>
        </w:rPr>
        <w:t>руб.</w:t>
      </w:r>
    </w:p>
    <w:p w:rsidR="00650A88" w:rsidRPr="00403EDB" w:rsidRDefault="00650A88" w:rsidP="00403EDB">
      <w:pPr>
        <w:pStyle w:val="a4"/>
        <w:jc w:val="both"/>
        <w:rPr>
          <w:sz w:val="24"/>
          <w:szCs w:val="24"/>
        </w:rPr>
      </w:pPr>
    </w:p>
    <w:p w:rsidR="00650A88" w:rsidRPr="00403EDB" w:rsidRDefault="00650A88" w:rsidP="00403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DB">
        <w:rPr>
          <w:rFonts w:ascii="Times New Roman" w:hAnsi="Times New Roman" w:cs="Times New Roman"/>
          <w:b/>
          <w:sz w:val="24"/>
          <w:szCs w:val="24"/>
        </w:rPr>
        <w:t xml:space="preserve">Общий объем расходов </w:t>
      </w:r>
      <w:r w:rsidR="002F6ADE" w:rsidRPr="00403EDB">
        <w:rPr>
          <w:rFonts w:ascii="Times New Roman" w:hAnsi="Times New Roman" w:cs="Times New Roman"/>
          <w:b/>
          <w:sz w:val="24"/>
          <w:szCs w:val="24"/>
        </w:rPr>
        <w:t xml:space="preserve">25 745 </w:t>
      </w:r>
      <w:r w:rsidRPr="00403EDB">
        <w:rPr>
          <w:rFonts w:ascii="Times New Roman" w:hAnsi="Times New Roman" w:cs="Times New Roman"/>
          <w:b/>
          <w:sz w:val="24"/>
          <w:szCs w:val="24"/>
        </w:rPr>
        <w:t>575</w:t>
      </w:r>
      <w:r w:rsidR="002F6ADE" w:rsidRPr="00403E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3EDB">
        <w:rPr>
          <w:rFonts w:ascii="Times New Roman" w:hAnsi="Times New Roman" w:cs="Times New Roman"/>
          <w:b/>
          <w:sz w:val="24"/>
          <w:szCs w:val="24"/>
        </w:rPr>
        <w:t xml:space="preserve">руб. </w:t>
      </w:r>
    </w:p>
    <w:p w:rsidR="002552E0" w:rsidRPr="00403EDB" w:rsidRDefault="002552E0" w:rsidP="00403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F88" w:rsidRPr="00403EDB" w:rsidRDefault="009F4F88" w:rsidP="00403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DB">
        <w:rPr>
          <w:rFonts w:ascii="Times New Roman" w:hAnsi="Times New Roman" w:cs="Times New Roman"/>
          <w:b/>
          <w:sz w:val="24"/>
          <w:szCs w:val="24"/>
        </w:rPr>
        <w:t>ИТОГИ ГОДОВОЙ ДЕЯТЕЛЬНОСТИ</w:t>
      </w:r>
    </w:p>
    <w:p w:rsidR="009F4F88" w:rsidRPr="00403EDB" w:rsidRDefault="009F4F88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F88" w:rsidRPr="00403EDB" w:rsidRDefault="009F4F88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      </w:t>
      </w: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В 2021 году, помимо вышеуказанных работ, Глава и администрация  Туксинского сельского поселения в рамках возложенных полномочий провели следующие мероприятия:</w:t>
      </w:r>
    </w:p>
    <w:p w:rsidR="009F4F88" w:rsidRPr="00403EDB" w:rsidRDefault="009F4F88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443C0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январе в д. Тукса работал отряд «Онежского десанта», которые на безвозмездной основе занимались чисткой снега на мостах, кололи и убирали  дрова у нуждающихся граждан, </w:t>
      </w:r>
    </w:p>
    <w:p w:rsidR="004443C0" w:rsidRPr="00403EDB" w:rsidRDefault="004443C0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связи с аварийностью дома культуры и непригодностью его для использования,  отсутствием финансовых средств на разборку здания, принято решение отдать здание для жителей для самостоятельного демонтажа и вывоза; </w:t>
      </w:r>
    </w:p>
    <w:p w:rsidR="00535D08" w:rsidRPr="00403EDB" w:rsidRDefault="00535D08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- с 01 по 30 апреля</w:t>
      </w:r>
      <w:r w:rsidR="00D43018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детской музыкальной школе прошла выставка</w:t>
      </w: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декоративно – прикладного творчества «Мастера земли Олонецкой: ремесло и современность». На выставке были представлены работы наших мастеров:</w:t>
      </w:r>
      <w:r w:rsidR="00BD4B0F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D5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Мининой Татьяны Ивановны, Журавлевой Зои Ивановны, </w:t>
      </w:r>
      <w:proofErr w:type="spellStart"/>
      <w:r w:rsidR="00BD4B0F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Чупуковой</w:t>
      </w:r>
      <w:proofErr w:type="spellEnd"/>
      <w:r w:rsidR="00BD4B0F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Нины Николаевны </w:t>
      </w:r>
      <w:proofErr w:type="spellStart"/>
      <w:r w:rsidR="00AD3D5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Дигуевой</w:t>
      </w:r>
      <w:proofErr w:type="spellEnd"/>
      <w:r w:rsidR="00AD3D5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Светланы Ивановны, </w:t>
      </w:r>
      <w:proofErr w:type="spellStart"/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Кюриева</w:t>
      </w:r>
      <w:proofErr w:type="spellEnd"/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Вадима Владимировича, Терентьевой Антонины Павловны, </w:t>
      </w:r>
      <w:proofErr w:type="spellStart"/>
      <w:r w:rsidR="00AD3D5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Плешшиевой</w:t>
      </w:r>
      <w:proofErr w:type="spellEnd"/>
      <w:r w:rsidR="00AD3D5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Валентины Анатольевны, Игнатьевой Алины Альбертовны, </w:t>
      </w: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Кузнецовой Вероники Владимировны, Митрофанова Владимира Афанасьевича, </w:t>
      </w:r>
      <w:proofErr w:type="spellStart"/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Пеккиевой</w:t>
      </w:r>
      <w:proofErr w:type="spellEnd"/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Людмилы Яковлевны,</w:t>
      </w:r>
      <w:r w:rsidR="002552E0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52E0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Ка</w:t>
      </w:r>
      <w:r w:rsidR="00AD3D5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шмаковой</w:t>
      </w:r>
      <w:proofErr w:type="spellEnd"/>
      <w:r w:rsidR="00AD3D5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Натальи Анатольевны, </w:t>
      </w: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Гречко Александры и </w:t>
      </w:r>
      <w:proofErr w:type="spellStart"/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Чупуковой</w:t>
      </w:r>
      <w:proofErr w:type="spellEnd"/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Марии Егоровны;</w:t>
      </w:r>
    </w:p>
    <w:p w:rsidR="009F0046" w:rsidRPr="00403EDB" w:rsidRDefault="009F4F88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- с апреля население деревни начало активно заниматься уборкой своих придомовых территорий, в течение всего весенне-летне-осеннего периода  проводились субботники по уборке территорий общего пол</w:t>
      </w:r>
      <w:r w:rsidR="004F47C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ьзования.</w:t>
      </w: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47C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бъявлен месячник по уборке территории сельского поселения «Вода России», </w:t>
      </w:r>
      <w:r w:rsidR="004F47C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участвовали</w:t>
      </w: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учреждения, находящиеся на территории дер. Тукса: МБУ «Туксинский СДК», МКОУ «Туксинская ООШ», ООО «Молочная ферма «Искра», индивидуальные предприниматели</w:t>
      </w:r>
      <w:r w:rsidR="004F47CE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9F0046" w:rsidRPr="00403EDB" w:rsidRDefault="009F0046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535D08" w:rsidRPr="00403EDB" w:rsidRDefault="003C055B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- администрация Туксинского поселения  в составе Олонецкого национального муниципального района участвовала </w:t>
      </w:r>
      <w:proofErr w:type="gramStart"/>
      <w:r w:rsidRPr="00403EDB">
        <w:rPr>
          <w:rFonts w:ascii="Times New Roman" w:hAnsi="Times New Roman" w:cs="Times New Roman"/>
          <w:sz w:val="24"/>
          <w:szCs w:val="24"/>
        </w:rPr>
        <w:t>в конкурсном отборе среди муниципальных образований в Республике Карелия на право получения иных межбюджетных трансфертов на мероприятия</w:t>
      </w:r>
      <w:proofErr w:type="gramEnd"/>
      <w:r w:rsidRPr="00403EDB">
        <w:rPr>
          <w:rFonts w:ascii="Times New Roman" w:hAnsi="Times New Roman" w:cs="Times New Roman"/>
          <w:sz w:val="24"/>
          <w:szCs w:val="24"/>
        </w:rPr>
        <w:t xml:space="preserve"> по этнокультурному развитию коренных народов Республики Карелия. На конкурс Администрацией был представлен проект «Установка адресных табличек и указателей на русском и карельском языках». По результатам конкурса в этом году изготовили  273 адресных таблички в каждый дом, а так же на муниципальных дорогах  установлены 3 указателя с наименованиями улиц</w:t>
      </w:r>
      <w:r w:rsidR="00ED2264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: Юбилейная, Тополиная, Полевая</w:t>
      </w:r>
      <w:r w:rsidRPr="00403EDB">
        <w:rPr>
          <w:rFonts w:ascii="Times New Roman" w:hAnsi="Times New Roman" w:cs="Times New Roman"/>
          <w:sz w:val="24"/>
          <w:szCs w:val="24"/>
        </w:rPr>
        <w:t>, еще 4 указателя предстоит установить в этом году;</w:t>
      </w:r>
    </w:p>
    <w:p w:rsidR="004F47CE" w:rsidRPr="00403EDB" w:rsidRDefault="004F47CE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2DF5" w:rsidRPr="00403EDB" w:rsidRDefault="00535D08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C2DF5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стало доброй традицией представлять к медали «За любовь и верность» на одноименный праздник, который отмечается в России ежегодно 8 июля, пары</w:t>
      </w:r>
      <w:r w:rsidR="00D2008F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односельчан, достойных</w:t>
      </w:r>
      <w:r w:rsidR="003C2DF5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уважения. В 2021 году</w:t>
      </w:r>
      <w:r w:rsidR="00581906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-</w:t>
      </w:r>
      <w:r w:rsidR="003C2DF5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r w:rsidR="00581906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это</w:t>
      </w:r>
      <w:r w:rsidR="003C2DF5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семья Марии Матвеевны и Николая Егоровича </w:t>
      </w:r>
      <w:proofErr w:type="spellStart"/>
      <w:r w:rsidR="003C2DF5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Лумпиевых</w:t>
      </w:r>
      <w:proofErr w:type="spellEnd"/>
      <w:r w:rsidR="00D2008F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, </w:t>
      </w:r>
      <w:proofErr w:type="gramStart"/>
      <w:r w:rsidR="00D2008F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проживших</w:t>
      </w:r>
      <w:proofErr w:type="gramEnd"/>
      <w:r w:rsidR="00D2008F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в законном браке 52 года</w:t>
      </w:r>
      <w:r w:rsidR="003C2DF5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Мероприятие прошло ярко и волнительно как для супругов, проживших вместе несколько десятков лет, так и для </w:t>
      </w:r>
      <w:r w:rsidR="00581906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детей и внуков, присутствовавших на вручении</w:t>
      </w:r>
      <w:r w:rsidR="003C2DF5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;</w:t>
      </w:r>
    </w:p>
    <w:p w:rsidR="00424A51" w:rsidRPr="00403EDB" w:rsidRDefault="00424A51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424A51" w:rsidRPr="00403EDB" w:rsidRDefault="00581906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- </w:t>
      </w:r>
      <w:r w:rsidR="00123063" w:rsidRPr="00403EDB">
        <w:rPr>
          <w:rFonts w:ascii="Times New Roman" w:hAnsi="Times New Roman" w:cs="Times New Roman"/>
          <w:sz w:val="24"/>
          <w:szCs w:val="24"/>
        </w:rPr>
        <w:t>17 июля традиционно прошел праздник деревни</w:t>
      </w:r>
      <w:r w:rsidR="004F47CE" w:rsidRPr="00403EDB">
        <w:rPr>
          <w:rFonts w:ascii="Times New Roman" w:hAnsi="Times New Roman" w:cs="Times New Roman"/>
          <w:sz w:val="24"/>
          <w:szCs w:val="24"/>
        </w:rPr>
        <w:t xml:space="preserve"> под названием «Деревня, где душа поет»</w:t>
      </w:r>
      <w:r w:rsidR="00123063" w:rsidRPr="00403EDB">
        <w:rPr>
          <w:rFonts w:ascii="Times New Roman" w:hAnsi="Times New Roman" w:cs="Times New Roman"/>
          <w:sz w:val="24"/>
          <w:szCs w:val="24"/>
        </w:rPr>
        <w:t>.  Во время праздника организованы торговые ряды с выставкой и продажей поделок и работ умельцев из Туксинского поселения. В завершении праздничных мероприятий группа «</w:t>
      </w:r>
      <w:r w:rsidR="001A6A9A" w:rsidRPr="00403EDB">
        <w:rPr>
          <w:rFonts w:ascii="Times New Roman" w:hAnsi="Times New Roman" w:cs="Times New Roman"/>
          <w:sz w:val="24"/>
          <w:szCs w:val="24"/>
        </w:rPr>
        <w:t>Северное лето</w:t>
      </w:r>
      <w:r w:rsidR="00123063" w:rsidRPr="00403EDB">
        <w:rPr>
          <w:rFonts w:ascii="Times New Roman" w:hAnsi="Times New Roman" w:cs="Times New Roman"/>
          <w:sz w:val="24"/>
          <w:szCs w:val="24"/>
        </w:rPr>
        <w:t>»</w:t>
      </w:r>
      <w:r w:rsidR="004F47CE" w:rsidRPr="00403EDB">
        <w:rPr>
          <w:rFonts w:ascii="Times New Roman" w:hAnsi="Times New Roman" w:cs="Times New Roman"/>
          <w:sz w:val="24"/>
          <w:szCs w:val="24"/>
        </w:rPr>
        <w:t xml:space="preserve"> порадовала жителей и гостей своим выступлением</w:t>
      </w:r>
      <w:r w:rsidR="00123063" w:rsidRPr="00403EDB">
        <w:rPr>
          <w:rFonts w:ascii="Times New Roman" w:hAnsi="Times New Roman" w:cs="Times New Roman"/>
          <w:sz w:val="24"/>
          <w:szCs w:val="24"/>
        </w:rPr>
        <w:t>;</w:t>
      </w:r>
    </w:p>
    <w:p w:rsidR="00A97BFF" w:rsidRPr="00403EDB" w:rsidRDefault="00A97BFF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A97BFF" w:rsidRPr="00403EDB" w:rsidRDefault="00A97BFF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lastRenderedPageBreak/>
        <w:t xml:space="preserve">- </w:t>
      </w:r>
      <w:r w:rsidR="00750C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17, 18 и 19 сентября прошли </w:t>
      </w: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выборы в Г</w:t>
      </w:r>
      <w:r w:rsidR="00750C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осударственную Думу Российской Федерации </w:t>
      </w: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 З</w:t>
      </w:r>
      <w:r w:rsidR="00750C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аконодательное </w:t>
      </w: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</w:t>
      </w:r>
      <w:r w:rsidR="00750C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обрание Республики Карели</w:t>
      </w:r>
      <w:r w:rsidR="00135682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я</w:t>
      </w:r>
      <w:r w:rsidR="00FD00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Уверенную победу по Туксинскому поселению одержали </w:t>
      </w:r>
      <w:proofErr w:type="spellStart"/>
      <w:r w:rsidR="00FD00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Пивненко</w:t>
      </w:r>
      <w:proofErr w:type="spellEnd"/>
      <w:r w:rsidR="00FD00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Валентина Николаевна и Васильев Юрий Петрович</w:t>
      </w:r>
      <w:r w:rsidR="00135682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;</w:t>
      </w:r>
    </w:p>
    <w:p w:rsidR="00A97BFF" w:rsidRPr="00403EDB" w:rsidRDefault="00A97BFF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A97BFF" w:rsidRPr="00403EDB" w:rsidRDefault="00A97BFF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- </w:t>
      </w:r>
      <w:r w:rsidR="002D6833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 преддверии новогодних праздников администрация поселения объявила благотворительную акцию</w:t>
      </w: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«Добрый подарок»</w:t>
      </w:r>
      <w:r w:rsidR="00FB1A2F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Но подарков оказалось так много, что  для поздравления решили избрать не только </w:t>
      </w:r>
      <w:r w:rsidR="00CB5DBC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одиноких пожилых граждан старше 80 лет, но и тех, кто получает меры социальной поддержки</w:t>
      </w:r>
      <w:r w:rsidR="00FB1A2F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D6833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поздравлениях и во вручении помощь оказали директор МКОУ «Туксинская ООШ» О. И. Кекшоева и ученицы 9 класса </w:t>
      </w:r>
      <w:proofErr w:type="spellStart"/>
      <w:r w:rsidR="002D6833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Гигоева</w:t>
      </w:r>
      <w:proofErr w:type="spellEnd"/>
      <w:r w:rsidR="002D6833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D6833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Ульяна</w:t>
      </w:r>
      <w:proofErr w:type="spellEnd"/>
      <w:r w:rsidR="002D6833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2D6833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Муруева</w:t>
      </w:r>
      <w:proofErr w:type="spellEnd"/>
      <w:r w:rsidR="002D6833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Злата. Всем, кому были вручены подарки, остались довольны и благодарны за оказанное вниман</w:t>
      </w:r>
      <w:r w:rsidR="00FB1A2F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ие;</w:t>
      </w:r>
    </w:p>
    <w:p w:rsidR="00A97BFF" w:rsidRPr="00403EDB" w:rsidRDefault="00A97BFF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FD003A" w:rsidRPr="00403EDB" w:rsidRDefault="00A97BFF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- </w:t>
      </w:r>
      <w:r w:rsidR="00FB1A2F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 рамках поставленных задач на 2021 год </w:t>
      </w:r>
      <w:r w:rsidR="00750C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 декабре на территории  Туксинского поселения зарегистрирован еще один, третий,  </w:t>
      </w: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ТОС «Юбилейный»</w:t>
      </w:r>
      <w:r w:rsidR="00750C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</w:t>
      </w:r>
      <w:r w:rsidR="00FB1A2F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Заявка на участие в конкурсе будет подана в 2022 году</w:t>
      </w:r>
      <w:r w:rsidR="00FD003A"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;</w:t>
      </w:r>
    </w:p>
    <w:p w:rsidR="00183C79" w:rsidRPr="00403EDB" w:rsidRDefault="00183C79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CD0164" w:rsidRPr="00403EDB" w:rsidRDefault="00070FFF" w:rsidP="00403EDB">
      <w:pPr>
        <w:pStyle w:val="Standard"/>
        <w:jc w:val="both"/>
        <w:rPr>
          <w:rFonts w:cs="Times New Roman"/>
          <w:lang w:val="ru-RU"/>
        </w:rPr>
      </w:pPr>
      <w:r w:rsidRPr="00403EDB">
        <w:rPr>
          <w:rFonts w:cs="Times New Roman"/>
          <w:lang w:val="ru-RU"/>
        </w:rPr>
        <w:t>-  в 2021 году Туксинского сельским домом культуры проведено 70 мероприятий, в которых приняло участие 3364 человека, из них детей: 1363. Одними из самых массовых мероприятий года стали праздник «Широкая Масленица», праздник деревни, акция памяти, посвящённая Дню Победы.  На базе дома культуры действовали три клубных учреждения вокального направления – женский хор «</w:t>
      </w:r>
      <w:proofErr w:type="spellStart"/>
      <w:r w:rsidRPr="00403EDB">
        <w:rPr>
          <w:rFonts w:cs="Times New Roman"/>
          <w:lang w:val="ru-RU"/>
        </w:rPr>
        <w:t>Киуруйне</w:t>
      </w:r>
      <w:proofErr w:type="spellEnd"/>
      <w:r w:rsidRPr="00403EDB">
        <w:rPr>
          <w:rFonts w:cs="Times New Roman"/>
          <w:lang w:val="ru-RU"/>
        </w:rPr>
        <w:t xml:space="preserve">» (руководитель Е.В.Калачева), женская вокальная группа «Ирис» (руководитель Н.М.Матвеева), </w:t>
      </w:r>
      <w:proofErr w:type="spellStart"/>
      <w:r w:rsidRPr="00403EDB">
        <w:rPr>
          <w:rFonts w:cs="Times New Roman"/>
          <w:lang w:val="ru-RU"/>
        </w:rPr>
        <w:t>кавер-группа</w:t>
      </w:r>
      <w:proofErr w:type="spellEnd"/>
      <w:r w:rsidRPr="00403EDB">
        <w:rPr>
          <w:rFonts w:cs="Times New Roman"/>
          <w:lang w:val="ru-RU"/>
        </w:rPr>
        <w:t xml:space="preserve"> «Северное лето» (руководитель Белецкий В.В.).</w:t>
      </w:r>
    </w:p>
    <w:p w:rsidR="00FD003A" w:rsidRPr="00403EDB" w:rsidRDefault="00FD003A" w:rsidP="00403E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9F4F88" w:rsidRPr="00403EDB" w:rsidRDefault="00FD003A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3ED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-</w:t>
      </w:r>
      <w:r w:rsidR="009F4F8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 году </w:t>
      </w:r>
      <w:r w:rsidR="009F4F8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территории д. Тукса </w:t>
      </w:r>
      <w:r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продолжалось </w:t>
      </w:r>
      <w:r w:rsidR="009F4F8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строительство уличной газо</w:t>
      </w:r>
      <w:r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распределительной сети и велись</w:t>
      </w:r>
      <w:r w:rsidR="009F4F8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подводы газопровода к жилым домам. Это огромны</w:t>
      </w:r>
      <w:r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объем работы, который  требовал</w:t>
      </w:r>
      <w:r w:rsidR="009F4F88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практически ежедневного вмешательства. </w:t>
      </w:r>
      <w:r w:rsidR="003C055B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</w:t>
      </w:r>
      <w:proofErr w:type="gramStart"/>
      <w:r w:rsidR="003C055B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3C055B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проведена большая работа </w:t>
      </w:r>
      <w:r w:rsidR="003C055B" w:rsidRPr="00403EDB">
        <w:rPr>
          <w:rFonts w:ascii="Times New Roman" w:hAnsi="Times New Roman" w:cs="Times New Roman"/>
          <w:sz w:val="24"/>
          <w:szCs w:val="24"/>
          <w:shd w:val="clear" w:color="auto" w:fill="FFFFFF"/>
        </w:rPr>
        <w:t>по заключению соглашений о безвозмездном временном занятии части земельного участка.</w:t>
      </w:r>
    </w:p>
    <w:p w:rsidR="00024E51" w:rsidRPr="00403EDB" w:rsidRDefault="00024E51" w:rsidP="00403EDB">
      <w:pPr>
        <w:pStyle w:val="a4"/>
        <w:jc w:val="both"/>
        <w:rPr>
          <w:sz w:val="24"/>
          <w:szCs w:val="24"/>
        </w:rPr>
      </w:pPr>
    </w:p>
    <w:p w:rsidR="009F4F88" w:rsidRPr="00403EDB" w:rsidRDefault="00FD003A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4F88" w:rsidRPr="00403EDB">
        <w:rPr>
          <w:rFonts w:ascii="Times New Roman" w:hAnsi="Times New Roman" w:cs="Times New Roman"/>
          <w:sz w:val="24"/>
          <w:szCs w:val="24"/>
        </w:rPr>
        <w:t xml:space="preserve">И в заключение хочу озвучить </w:t>
      </w:r>
      <w:r w:rsidR="009F4F88" w:rsidRPr="00403EDB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задачи</w:t>
      </w:r>
      <w:r w:rsidR="009F4F88" w:rsidRPr="00403EDB">
        <w:rPr>
          <w:rFonts w:ascii="Times New Roman" w:hAnsi="Times New Roman" w:cs="Times New Roman"/>
          <w:sz w:val="24"/>
          <w:szCs w:val="24"/>
        </w:rPr>
        <w:t xml:space="preserve">, которые поставлены администрацией  </w:t>
      </w:r>
      <w:r w:rsidR="00FB1A2F" w:rsidRPr="00403EDB">
        <w:rPr>
          <w:rFonts w:ascii="Times New Roman" w:hAnsi="Times New Roman" w:cs="Times New Roman"/>
          <w:b/>
          <w:i/>
          <w:sz w:val="24"/>
          <w:szCs w:val="24"/>
          <w:u w:val="single"/>
        </w:rPr>
        <w:t>на  2022</w:t>
      </w:r>
      <w:r w:rsidR="009F4F88" w:rsidRPr="00403ED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год</w:t>
      </w:r>
      <w:r w:rsidR="009F4F88" w:rsidRPr="00403EDB">
        <w:rPr>
          <w:rFonts w:ascii="Times New Roman" w:hAnsi="Times New Roman" w:cs="Times New Roman"/>
          <w:sz w:val="24"/>
          <w:szCs w:val="24"/>
        </w:rPr>
        <w:t>.</w:t>
      </w:r>
      <w:r w:rsidR="009F4F88" w:rsidRPr="00403E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F4F88" w:rsidRPr="00403EDB" w:rsidRDefault="009F4F88" w:rsidP="00403E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                - в первую очередь это работа с населением и обращениями граждан;</w:t>
      </w:r>
    </w:p>
    <w:p w:rsidR="009F4F88" w:rsidRPr="00403EDB" w:rsidRDefault="009F4F88" w:rsidP="00403ED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 - продолжение работ по благоустройству и озеленению населенного пункта, </w:t>
      </w:r>
      <w:proofErr w:type="gramStart"/>
      <w:r w:rsidRPr="00403ED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03ED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F4F88" w:rsidRPr="00403EDB" w:rsidRDefault="009F4F88" w:rsidP="00403ED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   том числе  благоустройство после газификации;</w:t>
      </w:r>
    </w:p>
    <w:p w:rsidR="009F4F88" w:rsidRPr="00403EDB" w:rsidRDefault="009F4F88" w:rsidP="00403ED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>-  ремонт дорог муниципального значения;</w:t>
      </w:r>
    </w:p>
    <w:p w:rsidR="009F4F88" w:rsidRPr="00403EDB" w:rsidRDefault="009F4F88" w:rsidP="00403ED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sz w:val="24"/>
          <w:szCs w:val="24"/>
        </w:rPr>
        <w:t xml:space="preserve">- </w:t>
      </w:r>
      <w:r w:rsidRPr="00403ED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увеличение налогооблагаемой базы и привлечение дополнительных доходов в бюджет поселения;</w:t>
      </w:r>
    </w:p>
    <w:p w:rsidR="00C61FBE" w:rsidRPr="00403EDB" w:rsidRDefault="009F4F88" w:rsidP="00403EDB">
      <w:pPr>
        <w:pStyle w:val="western"/>
        <w:spacing w:before="0" w:beforeAutospacing="0" w:after="0" w:afterAutospacing="0"/>
        <w:ind w:left="-284" w:firstLine="851"/>
        <w:textAlignment w:val="baseline"/>
        <w:rPr>
          <w:color w:val="000000"/>
          <w:bdr w:val="none" w:sz="0" w:space="0" w:color="auto" w:frame="1"/>
        </w:rPr>
      </w:pPr>
      <w:r w:rsidRPr="00403EDB">
        <w:rPr>
          <w:color w:val="000000"/>
          <w:bdr w:val="none" w:sz="0" w:space="0" w:color="auto" w:frame="1"/>
        </w:rPr>
        <w:t>– сокращение роста недоимки по налоговым и неналоговым платежам</w:t>
      </w:r>
      <w:r w:rsidR="00C61FBE" w:rsidRPr="00403EDB">
        <w:rPr>
          <w:color w:val="000000"/>
          <w:bdr w:val="none" w:sz="0" w:space="0" w:color="auto" w:frame="1"/>
        </w:rPr>
        <w:t>;</w:t>
      </w:r>
    </w:p>
    <w:p w:rsidR="00C61FBE" w:rsidRPr="00403EDB" w:rsidRDefault="00C61FBE" w:rsidP="00403EDB">
      <w:pPr>
        <w:pStyle w:val="western"/>
        <w:spacing w:before="0" w:beforeAutospacing="0" w:after="0" w:afterAutospacing="0"/>
        <w:ind w:left="-284" w:firstLine="851"/>
        <w:textAlignment w:val="baseline"/>
        <w:rPr>
          <w:color w:val="000000"/>
          <w:bdr w:val="none" w:sz="0" w:space="0" w:color="auto" w:frame="1"/>
        </w:rPr>
      </w:pPr>
      <w:r w:rsidRPr="00403EDB">
        <w:rPr>
          <w:color w:val="000000"/>
          <w:bdr w:val="none" w:sz="0" w:space="0" w:color="auto" w:frame="1"/>
        </w:rPr>
        <w:t>- создание благоприятных условий для развития малого бизнеса</w:t>
      </w:r>
      <w:proofErr w:type="gramStart"/>
      <w:r w:rsidRPr="00403EDB">
        <w:rPr>
          <w:color w:val="000000"/>
          <w:bdr w:val="none" w:sz="0" w:space="0" w:color="auto" w:frame="1"/>
        </w:rPr>
        <w:t>4</w:t>
      </w:r>
      <w:proofErr w:type="gramEnd"/>
    </w:p>
    <w:p w:rsidR="009F4F88" w:rsidRPr="00403EDB" w:rsidRDefault="00C61FBE" w:rsidP="00403EDB">
      <w:pPr>
        <w:pStyle w:val="western"/>
        <w:spacing w:before="0" w:beforeAutospacing="0" w:after="0" w:afterAutospacing="0"/>
        <w:ind w:left="-284" w:firstLine="851"/>
        <w:textAlignment w:val="baseline"/>
        <w:rPr>
          <w:color w:val="444444"/>
        </w:rPr>
      </w:pPr>
      <w:r w:rsidRPr="00403EDB">
        <w:rPr>
          <w:color w:val="000000"/>
          <w:bdr w:val="none" w:sz="0" w:space="0" w:color="auto" w:frame="1"/>
        </w:rPr>
        <w:t xml:space="preserve">- организация содержательного досуга населения. </w:t>
      </w:r>
    </w:p>
    <w:p w:rsidR="009F4F88" w:rsidRPr="00403EDB" w:rsidRDefault="009F4F88" w:rsidP="00403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EE8" w:rsidRPr="00403EDB" w:rsidRDefault="002D3A96" w:rsidP="00403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    Анализируя итоги прошедшего года, необходимо признать, что деятельность местной власти – это практически всё, чем окружён человек, мы рядом с людьми и конечно</w:t>
      </w:r>
      <w:r w:rsidR="00C61FBE"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,</w:t>
      </w:r>
      <w:r w:rsidRPr="00403ED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мы пытаемся сотрудничать и решать многие вопросы все вместе.  Но есть проблемы, которые нельзя решить сиюминутно, например, построить дорогу или мост, но у нас хватит сил и желания довести задуманное до конца. У нас активный, работоспособный депутатский корпус и специалисты администрации. И пусть каждый из нас сделает немного хорошего, внесет свой посильный вклад в развитие поселения и всем нам станет жить лучше и комфортнее.</w:t>
      </w:r>
    </w:p>
    <w:sectPr w:rsidR="00F54EE8" w:rsidRPr="00403EDB" w:rsidSect="00403ED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548DA"/>
    <w:multiLevelType w:val="hybridMultilevel"/>
    <w:tmpl w:val="BB7C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5B7"/>
    <w:rsid w:val="00010473"/>
    <w:rsid w:val="00010C54"/>
    <w:rsid w:val="0002053C"/>
    <w:rsid w:val="00024E51"/>
    <w:rsid w:val="00065E72"/>
    <w:rsid w:val="00070FFF"/>
    <w:rsid w:val="00090FE1"/>
    <w:rsid w:val="00123063"/>
    <w:rsid w:val="00135682"/>
    <w:rsid w:val="00147AF2"/>
    <w:rsid w:val="00183C79"/>
    <w:rsid w:val="00193DC6"/>
    <w:rsid w:val="001A6A9A"/>
    <w:rsid w:val="001F704E"/>
    <w:rsid w:val="002338BC"/>
    <w:rsid w:val="002552E0"/>
    <w:rsid w:val="002D3A96"/>
    <w:rsid w:val="002D6833"/>
    <w:rsid w:val="002F6ADE"/>
    <w:rsid w:val="00345088"/>
    <w:rsid w:val="00370491"/>
    <w:rsid w:val="003C055B"/>
    <w:rsid w:val="003C2DF5"/>
    <w:rsid w:val="003F1250"/>
    <w:rsid w:val="00403EDB"/>
    <w:rsid w:val="00424A51"/>
    <w:rsid w:val="004443C0"/>
    <w:rsid w:val="00453738"/>
    <w:rsid w:val="004D241B"/>
    <w:rsid w:val="004F47CE"/>
    <w:rsid w:val="00535D08"/>
    <w:rsid w:val="005439AF"/>
    <w:rsid w:val="005728C6"/>
    <w:rsid w:val="00581906"/>
    <w:rsid w:val="00584424"/>
    <w:rsid w:val="005860F5"/>
    <w:rsid w:val="006256F4"/>
    <w:rsid w:val="00633834"/>
    <w:rsid w:val="00647D97"/>
    <w:rsid w:val="00650A88"/>
    <w:rsid w:val="006E06BC"/>
    <w:rsid w:val="006E366B"/>
    <w:rsid w:val="006F13A2"/>
    <w:rsid w:val="00750C3A"/>
    <w:rsid w:val="00774EFF"/>
    <w:rsid w:val="00793472"/>
    <w:rsid w:val="007A5203"/>
    <w:rsid w:val="007C00D9"/>
    <w:rsid w:val="00836F39"/>
    <w:rsid w:val="008C5ACD"/>
    <w:rsid w:val="008D3FA9"/>
    <w:rsid w:val="008F261F"/>
    <w:rsid w:val="009C3419"/>
    <w:rsid w:val="009C4BE0"/>
    <w:rsid w:val="009E105C"/>
    <w:rsid w:val="009F0046"/>
    <w:rsid w:val="009F4F88"/>
    <w:rsid w:val="00A14ADA"/>
    <w:rsid w:val="00A466E2"/>
    <w:rsid w:val="00A97BFF"/>
    <w:rsid w:val="00AA6586"/>
    <w:rsid w:val="00AC2384"/>
    <w:rsid w:val="00AC4687"/>
    <w:rsid w:val="00AD3D5E"/>
    <w:rsid w:val="00B05C79"/>
    <w:rsid w:val="00B05EE0"/>
    <w:rsid w:val="00B916F6"/>
    <w:rsid w:val="00BD4B0F"/>
    <w:rsid w:val="00C35BF7"/>
    <w:rsid w:val="00C61FBE"/>
    <w:rsid w:val="00CB5DBC"/>
    <w:rsid w:val="00CD0164"/>
    <w:rsid w:val="00CF61F4"/>
    <w:rsid w:val="00D2008F"/>
    <w:rsid w:val="00D2500B"/>
    <w:rsid w:val="00D43018"/>
    <w:rsid w:val="00D755B7"/>
    <w:rsid w:val="00DD4F33"/>
    <w:rsid w:val="00E14695"/>
    <w:rsid w:val="00E434B5"/>
    <w:rsid w:val="00E53BE7"/>
    <w:rsid w:val="00E603CA"/>
    <w:rsid w:val="00EC7D90"/>
    <w:rsid w:val="00ED2264"/>
    <w:rsid w:val="00F02207"/>
    <w:rsid w:val="00F54B62"/>
    <w:rsid w:val="00F54EE8"/>
    <w:rsid w:val="00FB1A2F"/>
    <w:rsid w:val="00FD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32627041">
    <w:name w:val="normaltextrun scx32627041"/>
    <w:basedOn w:val="a0"/>
    <w:rsid w:val="002338BC"/>
  </w:style>
  <w:style w:type="character" w:customStyle="1" w:styleId="apple-converted-space">
    <w:name w:val="apple-converted-space"/>
    <w:basedOn w:val="a0"/>
    <w:rsid w:val="002338BC"/>
  </w:style>
  <w:style w:type="character" w:customStyle="1" w:styleId="eopscx32627041">
    <w:name w:val="eop scx32627041"/>
    <w:basedOn w:val="a0"/>
    <w:rsid w:val="002338BC"/>
  </w:style>
  <w:style w:type="paragraph" w:styleId="a4">
    <w:name w:val="No Spacing"/>
    <w:qFormat/>
    <w:rsid w:val="006F1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9F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70F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7AEA-F218-4943-9D17-C110E296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46</cp:revision>
  <cp:lastPrinted>2022-03-01T13:57:00Z</cp:lastPrinted>
  <dcterms:created xsi:type="dcterms:W3CDTF">2022-02-26T11:16:00Z</dcterms:created>
  <dcterms:modified xsi:type="dcterms:W3CDTF">2022-03-02T08:12:00Z</dcterms:modified>
</cp:coreProperties>
</file>