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247" w:rsidRDefault="00796247" w:rsidP="0079624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247" w:rsidRDefault="00796247" w:rsidP="0079624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796247" w:rsidRDefault="00796247" w:rsidP="0079624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796247" w:rsidRDefault="00796247" w:rsidP="0079624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Туксинского сельского поселения</w:t>
      </w:r>
    </w:p>
    <w:p w:rsidR="00796247" w:rsidRDefault="00796247" w:rsidP="00796247">
      <w:pPr>
        <w:spacing w:after="0"/>
        <w:rPr>
          <w:rFonts w:ascii="Times New Roman" w:hAnsi="Times New Roman"/>
          <w:sz w:val="24"/>
          <w:szCs w:val="24"/>
        </w:rPr>
      </w:pPr>
    </w:p>
    <w:p w:rsidR="00796247" w:rsidRDefault="00796247" w:rsidP="0079624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96247" w:rsidRDefault="00796247" w:rsidP="0079624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796247" w:rsidRDefault="00796247" w:rsidP="00796247">
      <w:pPr>
        <w:spacing w:after="0"/>
        <w:rPr>
          <w:rFonts w:ascii="Times New Roman" w:hAnsi="Times New Roman"/>
          <w:sz w:val="24"/>
          <w:szCs w:val="24"/>
        </w:rPr>
      </w:pPr>
    </w:p>
    <w:p w:rsidR="00796247" w:rsidRDefault="009F1CFB" w:rsidP="007962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DC3021" w:rsidRPr="009320F1">
        <w:rPr>
          <w:rFonts w:ascii="Times New Roman" w:hAnsi="Times New Roman"/>
          <w:sz w:val="24"/>
          <w:szCs w:val="24"/>
        </w:rPr>
        <w:t>02</w:t>
      </w:r>
      <w:r w:rsidR="004F59C1" w:rsidRPr="009320F1">
        <w:rPr>
          <w:rFonts w:ascii="Times New Roman" w:hAnsi="Times New Roman"/>
          <w:sz w:val="24"/>
          <w:szCs w:val="24"/>
        </w:rPr>
        <w:t xml:space="preserve"> </w:t>
      </w:r>
      <w:r w:rsidR="00DC3021">
        <w:rPr>
          <w:rFonts w:ascii="Times New Roman" w:hAnsi="Times New Roman"/>
          <w:sz w:val="24"/>
          <w:szCs w:val="24"/>
        </w:rPr>
        <w:t>февраля</w:t>
      </w:r>
      <w:r w:rsidR="00CF3BEC">
        <w:rPr>
          <w:rFonts w:ascii="Times New Roman" w:hAnsi="Times New Roman"/>
          <w:sz w:val="24"/>
          <w:szCs w:val="24"/>
        </w:rPr>
        <w:t xml:space="preserve"> 202</w:t>
      </w:r>
      <w:r w:rsidR="00007A17">
        <w:rPr>
          <w:rFonts w:ascii="Times New Roman" w:hAnsi="Times New Roman"/>
          <w:sz w:val="24"/>
          <w:szCs w:val="24"/>
        </w:rPr>
        <w:t>3</w:t>
      </w:r>
      <w:r w:rsidR="00796247">
        <w:rPr>
          <w:rFonts w:ascii="Times New Roman" w:hAnsi="Times New Roman"/>
          <w:sz w:val="24"/>
          <w:szCs w:val="24"/>
        </w:rPr>
        <w:t xml:space="preserve"> года     </w:t>
      </w:r>
      <w:r w:rsidR="00380C5C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BE73D9">
        <w:rPr>
          <w:rFonts w:ascii="Times New Roman" w:hAnsi="Times New Roman"/>
          <w:sz w:val="24"/>
          <w:szCs w:val="24"/>
        </w:rPr>
        <w:t xml:space="preserve">   </w:t>
      </w:r>
      <w:r w:rsidR="004D49FF">
        <w:rPr>
          <w:rFonts w:ascii="Times New Roman" w:hAnsi="Times New Roman"/>
          <w:sz w:val="24"/>
          <w:szCs w:val="24"/>
        </w:rPr>
        <w:t xml:space="preserve">     </w:t>
      </w:r>
      <w:r w:rsidR="00DC3021">
        <w:rPr>
          <w:rFonts w:ascii="Times New Roman" w:hAnsi="Times New Roman"/>
          <w:sz w:val="24"/>
          <w:szCs w:val="24"/>
        </w:rPr>
        <w:t xml:space="preserve">     </w:t>
      </w:r>
      <w:r w:rsidR="00BE73D9">
        <w:rPr>
          <w:rFonts w:ascii="Times New Roman" w:hAnsi="Times New Roman"/>
          <w:sz w:val="24"/>
          <w:szCs w:val="24"/>
        </w:rPr>
        <w:t xml:space="preserve">          № </w:t>
      </w:r>
      <w:r w:rsidR="00007A17">
        <w:rPr>
          <w:rFonts w:ascii="Times New Roman" w:hAnsi="Times New Roman"/>
          <w:sz w:val="24"/>
          <w:szCs w:val="24"/>
        </w:rPr>
        <w:t>0</w:t>
      </w:r>
      <w:r w:rsidR="0044767A">
        <w:rPr>
          <w:rFonts w:ascii="Times New Roman" w:hAnsi="Times New Roman"/>
          <w:sz w:val="24"/>
          <w:szCs w:val="24"/>
        </w:rPr>
        <w:t>9</w:t>
      </w:r>
      <w:r w:rsidR="0048759C">
        <w:rPr>
          <w:rFonts w:ascii="Times New Roman" w:hAnsi="Times New Roman"/>
          <w:sz w:val="24"/>
          <w:szCs w:val="24"/>
        </w:rPr>
        <w:t xml:space="preserve">               </w:t>
      </w:r>
      <w:r w:rsidR="00796247">
        <w:rPr>
          <w:rFonts w:ascii="Times New Roman" w:hAnsi="Times New Roman"/>
          <w:sz w:val="24"/>
          <w:szCs w:val="24"/>
        </w:rPr>
        <w:t xml:space="preserve">    </w:t>
      </w:r>
      <w:r w:rsidR="00380C5C">
        <w:rPr>
          <w:rFonts w:ascii="Times New Roman" w:hAnsi="Times New Roman"/>
          <w:sz w:val="24"/>
          <w:szCs w:val="24"/>
        </w:rPr>
        <w:t xml:space="preserve">  </w:t>
      </w:r>
      <w:r w:rsidR="00D2246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796247">
        <w:rPr>
          <w:rFonts w:ascii="Times New Roman" w:hAnsi="Times New Roman"/>
          <w:sz w:val="24"/>
          <w:szCs w:val="24"/>
        </w:rPr>
        <w:t xml:space="preserve">                        д. Тукса</w:t>
      </w:r>
    </w:p>
    <w:p w:rsidR="00796247" w:rsidRDefault="00796247" w:rsidP="00796247">
      <w:pPr>
        <w:spacing w:after="0"/>
        <w:rPr>
          <w:rFonts w:ascii="Times New Roman" w:hAnsi="Times New Roman"/>
          <w:sz w:val="24"/>
          <w:szCs w:val="24"/>
        </w:rPr>
      </w:pPr>
    </w:p>
    <w:p w:rsidR="00796247" w:rsidRDefault="00796247" w:rsidP="00796247">
      <w:pPr>
        <w:spacing w:after="0"/>
        <w:rPr>
          <w:rFonts w:ascii="Times New Roman" w:hAnsi="Times New Roman"/>
          <w:sz w:val="24"/>
          <w:szCs w:val="24"/>
        </w:rPr>
      </w:pPr>
    </w:p>
    <w:p w:rsidR="00796247" w:rsidRPr="00C606C2" w:rsidRDefault="00C606C2" w:rsidP="00BA6442">
      <w:pPr>
        <w:tabs>
          <w:tab w:val="left" w:pos="6804"/>
        </w:tabs>
        <w:spacing w:before="240"/>
        <w:ind w:right="4535"/>
        <w:jc w:val="both"/>
        <w:rPr>
          <w:rFonts w:ascii="Times New Roman" w:hAnsi="Times New Roman" w:cs="Times New Roman"/>
          <w:sz w:val="24"/>
          <w:szCs w:val="24"/>
        </w:rPr>
      </w:pPr>
      <w:r w:rsidRPr="00C606C2">
        <w:rPr>
          <w:rFonts w:ascii="Times New Roman" w:hAnsi="Times New Roman" w:cs="Times New Roman"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>
        <w:rPr>
          <w:rFonts w:ascii="Times New Roman" w:hAnsi="Times New Roman" w:cs="Times New Roman"/>
          <w:sz w:val="24"/>
          <w:szCs w:val="24"/>
        </w:rPr>
        <w:t>Туксинского сельского</w:t>
      </w:r>
      <w:r w:rsidR="00B366DE">
        <w:rPr>
          <w:rFonts w:ascii="Times New Roman" w:hAnsi="Times New Roman" w:cs="Times New Roman"/>
          <w:sz w:val="24"/>
          <w:szCs w:val="24"/>
        </w:rPr>
        <w:t xml:space="preserve"> поселения на 2023</w:t>
      </w:r>
      <w:r w:rsidRPr="00C606C2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796247" w:rsidRDefault="00796247" w:rsidP="00796247">
      <w:pPr>
        <w:spacing w:after="0"/>
        <w:rPr>
          <w:rFonts w:ascii="Times New Roman" w:hAnsi="Times New Roman"/>
          <w:sz w:val="24"/>
          <w:szCs w:val="24"/>
        </w:rPr>
      </w:pPr>
    </w:p>
    <w:p w:rsidR="00796247" w:rsidRPr="0044767A" w:rsidRDefault="0044767A" w:rsidP="0044767A">
      <w:pPr>
        <w:pStyle w:val="a8"/>
        <w:spacing w:after="0" w:line="276" w:lineRule="auto"/>
        <w:ind w:right="-2" w:firstLine="709"/>
        <w:jc w:val="both"/>
      </w:pPr>
      <w:proofErr w:type="gramStart"/>
      <w:r w:rsidRPr="00407D53">
        <w:rPr>
          <w:sz w:val="24"/>
          <w:szCs w:val="24"/>
        </w:rPr>
        <w:t>В</w:t>
      </w:r>
      <w:r w:rsidRPr="00407D53">
        <w:rPr>
          <w:spacing w:val="1"/>
          <w:sz w:val="24"/>
          <w:szCs w:val="24"/>
        </w:rPr>
        <w:t xml:space="preserve"> </w:t>
      </w:r>
      <w:r w:rsidRPr="00407D53">
        <w:rPr>
          <w:sz w:val="24"/>
          <w:szCs w:val="24"/>
        </w:rPr>
        <w:t>соответствии</w:t>
      </w:r>
      <w:r w:rsidRPr="00407D53">
        <w:rPr>
          <w:spacing w:val="1"/>
          <w:sz w:val="24"/>
          <w:szCs w:val="24"/>
        </w:rPr>
        <w:t xml:space="preserve"> </w:t>
      </w:r>
      <w:r w:rsidRPr="00407D53">
        <w:rPr>
          <w:sz w:val="24"/>
          <w:szCs w:val="24"/>
        </w:rPr>
        <w:t>со</w:t>
      </w:r>
      <w:r w:rsidRPr="00407D53">
        <w:rPr>
          <w:spacing w:val="1"/>
          <w:sz w:val="24"/>
          <w:szCs w:val="24"/>
        </w:rPr>
        <w:t xml:space="preserve"> </w:t>
      </w:r>
      <w:r w:rsidRPr="00407D53">
        <w:rPr>
          <w:sz w:val="24"/>
          <w:szCs w:val="24"/>
        </w:rPr>
        <w:t>статьей</w:t>
      </w:r>
      <w:r w:rsidRPr="00407D53">
        <w:rPr>
          <w:spacing w:val="70"/>
          <w:sz w:val="24"/>
          <w:szCs w:val="24"/>
        </w:rPr>
        <w:t xml:space="preserve"> </w:t>
      </w:r>
      <w:r w:rsidRPr="00407D53">
        <w:rPr>
          <w:sz w:val="24"/>
          <w:szCs w:val="24"/>
        </w:rPr>
        <w:t>17.1</w:t>
      </w:r>
      <w:r w:rsidRPr="00407D53">
        <w:rPr>
          <w:spacing w:val="70"/>
          <w:sz w:val="24"/>
          <w:szCs w:val="24"/>
        </w:rPr>
        <w:t xml:space="preserve"> </w:t>
      </w:r>
      <w:r w:rsidRPr="00407D53">
        <w:rPr>
          <w:sz w:val="24"/>
          <w:szCs w:val="24"/>
        </w:rPr>
        <w:t>Федерального закона от 06 октября</w:t>
      </w:r>
      <w:r w:rsidRPr="00407D53">
        <w:rPr>
          <w:spacing w:val="1"/>
          <w:sz w:val="24"/>
          <w:szCs w:val="24"/>
        </w:rPr>
        <w:t xml:space="preserve"> </w:t>
      </w:r>
      <w:r w:rsidRPr="00407D53">
        <w:rPr>
          <w:sz w:val="24"/>
          <w:szCs w:val="24"/>
        </w:rPr>
        <w:t>2003</w:t>
      </w:r>
      <w:r w:rsidRPr="00407D53">
        <w:rPr>
          <w:spacing w:val="1"/>
          <w:sz w:val="24"/>
          <w:szCs w:val="24"/>
        </w:rPr>
        <w:t xml:space="preserve"> </w:t>
      </w:r>
      <w:r w:rsidRPr="00407D53">
        <w:rPr>
          <w:sz w:val="24"/>
          <w:szCs w:val="24"/>
        </w:rPr>
        <w:t>года</w:t>
      </w:r>
      <w:r w:rsidRPr="00407D5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              </w:t>
      </w:r>
      <w:r w:rsidRPr="00407D53">
        <w:rPr>
          <w:sz w:val="24"/>
          <w:szCs w:val="24"/>
        </w:rPr>
        <w:t>№</w:t>
      </w:r>
      <w:r w:rsidRPr="00407D53">
        <w:rPr>
          <w:spacing w:val="1"/>
          <w:sz w:val="24"/>
          <w:szCs w:val="24"/>
        </w:rPr>
        <w:t xml:space="preserve"> </w:t>
      </w:r>
      <w:r w:rsidRPr="00407D53">
        <w:rPr>
          <w:sz w:val="24"/>
          <w:szCs w:val="24"/>
        </w:rPr>
        <w:t>131-ФЗ</w:t>
      </w:r>
      <w:r w:rsidRPr="00407D53">
        <w:rPr>
          <w:spacing w:val="1"/>
          <w:sz w:val="24"/>
          <w:szCs w:val="24"/>
        </w:rPr>
        <w:t xml:space="preserve"> </w:t>
      </w:r>
      <w:r w:rsidRPr="00407D53">
        <w:rPr>
          <w:sz w:val="24"/>
          <w:szCs w:val="24"/>
        </w:rPr>
        <w:t>«Об</w:t>
      </w:r>
      <w:r w:rsidRPr="00407D53">
        <w:rPr>
          <w:spacing w:val="1"/>
          <w:sz w:val="24"/>
          <w:szCs w:val="24"/>
        </w:rPr>
        <w:t xml:space="preserve"> </w:t>
      </w:r>
      <w:r w:rsidRPr="00407D53">
        <w:rPr>
          <w:sz w:val="24"/>
          <w:szCs w:val="24"/>
        </w:rPr>
        <w:t>общих</w:t>
      </w:r>
      <w:r w:rsidRPr="00407D53">
        <w:rPr>
          <w:spacing w:val="1"/>
          <w:sz w:val="24"/>
          <w:szCs w:val="24"/>
        </w:rPr>
        <w:t xml:space="preserve"> </w:t>
      </w:r>
      <w:r w:rsidRPr="00407D53">
        <w:rPr>
          <w:sz w:val="24"/>
          <w:szCs w:val="24"/>
        </w:rPr>
        <w:t>принципах</w:t>
      </w:r>
      <w:r w:rsidRPr="00407D53">
        <w:rPr>
          <w:spacing w:val="1"/>
          <w:sz w:val="24"/>
          <w:szCs w:val="24"/>
        </w:rPr>
        <w:t xml:space="preserve"> </w:t>
      </w:r>
      <w:r w:rsidRPr="00407D53">
        <w:rPr>
          <w:sz w:val="24"/>
          <w:szCs w:val="24"/>
        </w:rPr>
        <w:t>организации</w:t>
      </w:r>
      <w:r w:rsidRPr="00407D53">
        <w:rPr>
          <w:spacing w:val="1"/>
          <w:sz w:val="24"/>
          <w:szCs w:val="24"/>
        </w:rPr>
        <w:t xml:space="preserve"> </w:t>
      </w:r>
      <w:r w:rsidRPr="00407D53">
        <w:rPr>
          <w:sz w:val="24"/>
          <w:szCs w:val="24"/>
        </w:rPr>
        <w:t>местного</w:t>
      </w:r>
      <w:r w:rsidRPr="00407D53">
        <w:rPr>
          <w:spacing w:val="1"/>
          <w:sz w:val="24"/>
          <w:szCs w:val="24"/>
        </w:rPr>
        <w:t xml:space="preserve"> </w:t>
      </w:r>
      <w:r w:rsidRPr="00407D53">
        <w:rPr>
          <w:sz w:val="24"/>
          <w:szCs w:val="24"/>
        </w:rPr>
        <w:t>самоуправления</w:t>
      </w:r>
      <w:r w:rsidRPr="00407D53">
        <w:rPr>
          <w:spacing w:val="1"/>
          <w:sz w:val="24"/>
          <w:szCs w:val="24"/>
        </w:rPr>
        <w:t xml:space="preserve"> </w:t>
      </w:r>
      <w:r w:rsidRPr="00407D53">
        <w:rPr>
          <w:sz w:val="24"/>
          <w:szCs w:val="24"/>
        </w:rPr>
        <w:t>в</w:t>
      </w:r>
      <w:r w:rsidRPr="00407D53">
        <w:rPr>
          <w:spacing w:val="1"/>
          <w:sz w:val="24"/>
          <w:szCs w:val="24"/>
        </w:rPr>
        <w:t xml:space="preserve"> </w:t>
      </w:r>
      <w:r w:rsidRPr="00407D53">
        <w:rPr>
          <w:sz w:val="24"/>
          <w:szCs w:val="24"/>
        </w:rPr>
        <w:t>Российской</w:t>
      </w:r>
      <w:r w:rsidRPr="00407D53">
        <w:rPr>
          <w:spacing w:val="1"/>
          <w:sz w:val="24"/>
          <w:szCs w:val="24"/>
        </w:rPr>
        <w:t xml:space="preserve"> </w:t>
      </w:r>
      <w:r w:rsidRPr="00407D53">
        <w:rPr>
          <w:sz w:val="24"/>
          <w:szCs w:val="24"/>
        </w:rPr>
        <w:t>Федерации»,</w:t>
      </w:r>
      <w:r w:rsidRPr="00407D53">
        <w:rPr>
          <w:spacing w:val="1"/>
          <w:sz w:val="24"/>
          <w:szCs w:val="24"/>
        </w:rPr>
        <w:t xml:space="preserve"> </w:t>
      </w:r>
      <w:r w:rsidRPr="00407D53">
        <w:rPr>
          <w:sz w:val="24"/>
          <w:szCs w:val="24"/>
        </w:rPr>
        <w:t>статьи</w:t>
      </w:r>
      <w:r w:rsidRPr="00407D53">
        <w:rPr>
          <w:spacing w:val="71"/>
          <w:sz w:val="24"/>
          <w:szCs w:val="24"/>
        </w:rPr>
        <w:t xml:space="preserve"> </w:t>
      </w:r>
      <w:r w:rsidRPr="00407D53">
        <w:rPr>
          <w:sz w:val="24"/>
          <w:szCs w:val="24"/>
        </w:rPr>
        <w:t>44</w:t>
      </w:r>
      <w:r w:rsidRPr="00407D53">
        <w:rPr>
          <w:spacing w:val="1"/>
          <w:sz w:val="24"/>
          <w:szCs w:val="24"/>
        </w:rPr>
        <w:t xml:space="preserve"> </w:t>
      </w:r>
      <w:r w:rsidRPr="00407D53">
        <w:rPr>
          <w:sz w:val="24"/>
          <w:szCs w:val="24"/>
        </w:rPr>
        <w:t>Федерального закона от 31 июля 2020 года № 248-ФЗ «О государственном</w:t>
      </w:r>
      <w:r w:rsidRPr="00407D53">
        <w:rPr>
          <w:spacing w:val="1"/>
          <w:sz w:val="24"/>
          <w:szCs w:val="24"/>
        </w:rPr>
        <w:t xml:space="preserve"> </w:t>
      </w:r>
      <w:r w:rsidRPr="00407D53">
        <w:rPr>
          <w:sz w:val="24"/>
          <w:szCs w:val="24"/>
        </w:rPr>
        <w:t>контроле (надзоре) и муниципальном контроле в Российской Федерации»,</w:t>
      </w:r>
      <w:r w:rsidRPr="00407D53">
        <w:rPr>
          <w:spacing w:val="1"/>
          <w:sz w:val="24"/>
          <w:szCs w:val="24"/>
        </w:rPr>
        <w:t xml:space="preserve"> </w:t>
      </w:r>
      <w:r w:rsidRPr="00407D53">
        <w:rPr>
          <w:sz w:val="24"/>
          <w:szCs w:val="24"/>
        </w:rPr>
        <w:t>постановлением</w:t>
      </w:r>
      <w:r w:rsidRPr="00407D53">
        <w:rPr>
          <w:spacing w:val="1"/>
          <w:sz w:val="24"/>
          <w:szCs w:val="24"/>
        </w:rPr>
        <w:t xml:space="preserve"> </w:t>
      </w:r>
      <w:r w:rsidRPr="00407D53">
        <w:rPr>
          <w:sz w:val="24"/>
          <w:szCs w:val="24"/>
        </w:rPr>
        <w:t>Правительства</w:t>
      </w:r>
      <w:r w:rsidRPr="00407D53">
        <w:rPr>
          <w:spacing w:val="1"/>
          <w:sz w:val="24"/>
          <w:szCs w:val="24"/>
        </w:rPr>
        <w:t xml:space="preserve"> </w:t>
      </w:r>
      <w:r w:rsidRPr="00407D53">
        <w:rPr>
          <w:sz w:val="24"/>
          <w:szCs w:val="24"/>
        </w:rPr>
        <w:t>Российской</w:t>
      </w:r>
      <w:r w:rsidRPr="00407D53">
        <w:rPr>
          <w:spacing w:val="1"/>
          <w:sz w:val="24"/>
          <w:szCs w:val="24"/>
        </w:rPr>
        <w:t xml:space="preserve"> </w:t>
      </w:r>
      <w:r w:rsidRPr="00407D53">
        <w:rPr>
          <w:sz w:val="24"/>
          <w:szCs w:val="24"/>
        </w:rPr>
        <w:t>Федерации</w:t>
      </w:r>
      <w:r w:rsidRPr="00407D53">
        <w:rPr>
          <w:spacing w:val="1"/>
          <w:sz w:val="24"/>
          <w:szCs w:val="24"/>
        </w:rPr>
        <w:t xml:space="preserve"> </w:t>
      </w:r>
      <w:r w:rsidRPr="00407D53">
        <w:rPr>
          <w:sz w:val="24"/>
          <w:szCs w:val="24"/>
        </w:rPr>
        <w:t>от</w:t>
      </w:r>
      <w:r w:rsidRPr="00407D53">
        <w:rPr>
          <w:spacing w:val="70"/>
          <w:sz w:val="24"/>
          <w:szCs w:val="24"/>
        </w:rPr>
        <w:t xml:space="preserve"> </w:t>
      </w:r>
      <w:r w:rsidRPr="00407D53">
        <w:rPr>
          <w:sz w:val="24"/>
          <w:szCs w:val="24"/>
        </w:rPr>
        <w:t>25</w:t>
      </w:r>
      <w:r w:rsidRPr="00407D53">
        <w:rPr>
          <w:spacing w:val="70"/>
          <w:sz w:val="24"/>
          <w:szCs w:val="24"/>
        </w:rPr>
        <w:t xml:space="preserve"> </w:t>
      </w:r>
      <w:r w:rsidRPr="00407D53">
        <w:rPr>
          <w:sz w:val="24"/>
          <w:szCs w:val="24"/>
        </w:rPr>
        <w:t>июня</w:t>
      </w:r>
      <w:r w:rsidRPr="00407D53">
        <w:rPr>
          <w:spacing w:val="70"/>
          <w:sz w:val="24"/>
          <w:szCs w:val="24"/>
        </w:rPr>
        <w:t xml:space="preserve"> </w:t>
      </w:r>
      <w:r w:rsidRPr="00407D53">
        <w:rPr>
          <w:sz w:val="24"/>
          <w:szCs w:val="24"/>
        </w:rPr>
        <w:t>2021</w:t>
      </w:r>
      <w:r w:rsidRPr="00407D53">
        <w:rPr>
          <w:spacing w:val="1"/>
          <w:sz w:val="24"/>
          <w:szCs w:val="24"/>
        </w:rPr>
        <w:t xml:space="preserve"> </w:t>
      </w:r>
      <w:r w:rsidRPr="00407D53">
        <w:rPr>
          <w:sz w:val="24"/>
          <w:szCs w:val="24"/>
        </w:rPr>
        <w:t>года</w:t>
      </w:r>
      <w:r w:rsidRPr="00407D53">
        <w:rPr>
          <w:spacing w:val="1"/>
          <w:sz w:val="24"/>
          <w:szCs w:val="24"/>
        </w:rPr>
        <w:t xml:space="preserve"> </w:t>
      </w:r>
      <w:r w:rsidRPr="00407D53">
        <w:rPr>
          <w:sz w:val="24"/>
          <w:szCs w:val="24"/>
        </w:rPr>
        <w:t>№</w:t>
      </w:r>
      <w:r w:rsidRPr="00407D53">
        <w:rPr>
          <w:spacing w:val="1"/>
          <w:sz w:val="24"/>
          <w:szCs w:val="24"/>
        </w:rPr>
        <w:t xml:space="preserve"> </w:t>
      </w:r>
      <w:r w:rsidRPr="00407D53">
        <w:rPr>
          <w:sz w:val="24"/>
          <w:szCs w:val="24"/>
        </w:rPr>
        <w:t>990</w:t>
      </w:r>
      <w:r w:rsidRPr="00407D53">
        <w:rPr>
          <w:spacing w:val="1"/>
          <w:sz w:val="24"/>
          <w:szCs w:val="24"/>
        </w:rPr>
        <w:t xml:space="preserve"> </w:t>
      </w:r>
      <w:r w:rsidRPr="00407D53">
        <w:rPr>
          <w:sz w:val="24"/>
          <w:szCs w:val="24"/>
        </w:rPr>
        <w:t>«Об</w:t>
      </w:r>
      <w:r w:rsidRPr="00407D53">
        <w:rPr>
          <w:spacing w:val="1"/>
          <w:sz w:val="24"/>
          <w:szCs w:val="24"/>
        </w:rPr>
        <w:t xml:space="preserve"> </w:t>
      </w:r>
      <w:r w:rsidRPr="00407D53">
        <w:rPr>
          <w:sz w:val="24"/>
          <w:szCs w:val="24"/>
        </w:rPr>
        <w:t>утверждении</w:t>
      </w:r>
      <w:r w:rsidRPr="00407D53">
        <w:rPr>
          <w:spacing w:val="1"/>
          <w:sz w:val="24"/>
          <w:szCs w:val="24"/>
        </w:rPr>
        <w:t xml:space="preserve"> </w:t>
      </w:r>
      <w:r w:rsidRPr="00407D53">
        <w:rPr>
          <w:sz w:val="24"/>
          <w:szCs w:val="24"/>
        </w:rPr>
        <w:t>Правил</w:t>
      </w:r>
      <w:r w:rsidRPr="00407D53">
        <w:rPr>
          <w:spacing w:val="1"/>
          <w:sz w:val="24"/>
          <w:szCs w:val="24"/>
        </w:rPr>
        <w:t xml:space="preserve"> </w:t>
      </w:r>
      <w:r w:rsidRPr="00407D53">
        <w:rPr>
          <w:sz w:val="24"/>
          <w:szCs w:val="24"/>
        </w:rPr>
        <w:t>разработки</w:t>
      </w:r>
      <w:r w:rsidRPr="00407D53">
        <w:rPr>
          <w:spacing w:val="1"/>
          <w:sz w:val="24"/>
          <w:szCs w:val="24"/>
        </w:rPr>
        <w:t xml:space="preserve"> </w:t>
      </w:r>
      <w:r w:rsidRPr="00407D53">
        <w:rPr>
          <w:sz w:val="24"/>
          <w:szCs w:val="24"/>
        </w:rPr>
        <w:t>и</w:t>
      </w:r>
      <w:r w:rsidRPr="00407D53">
        <w:rPr>
          <w:spacing w:val="1"/>
          <w:sz w:val="24"/>
          <w:szCs w:val="24"/>
        </w:rPr>
        <w:t xml:space="preserve"> </w:t>
      </w:r>
      <w:r w:rsidRPr="00407D53">
        <w:rPr>
          <w:sz w:val="24"/>
          <w:szCs w:val="24"/>
        </w:rPr>
        <w:t>утверждения</w:t>
      </w:r>
      <w:r w:rsidRPr="00407D53">
        <w:rPr>
          <w:spacing w:val="1"/>
          <w:sz w:val="24"/>
          <w:szCs w:val="24"/>
        </w:rPr>
        <w:t xml:space="preserve"> </w:t>
      </w:r>
      <w:r w:rsidRPr="00407D53">
        <w:rPr>
          <w:sz w:val="24"/>
          <w:szCs w:val="24"/>
        </w:rPr>
        <w:t>контрольными</w:t>
      </w:r>
      <w:r w:rsidRPr="00407D53">
        <w:rPr>
          <w:spacing w:val="1"/>
          <w:sz w:val="24"/>
          <w:szCs w:val="24"/>
        </w:rPr>
        <w:t xml:space="preserve"> </w:t>
      </w:r>
      <w:r w:rsidRPr="00407D53">
        <w:rPr>
          <w:sz w:val="24"/>
          <w:szCs w:val="24"/>
        </w:rPr>
        <w:t>(надзорными</w:t>
      </w:r>
      <w:proofErr w:type="gramEnd"/>
      <w:r w:rsidRPr="00407D53">
        <w:rPr>
          <w:sz w:val="24"/>
          <w:szCs w:val="24"/>
        </w:rPr>
        <w:t>)</w:t>
      </w:r>
      <w:r w:rsidRPr="00407D53">
        <w:rPr>
          <w:spacing w:val="1"/>
          <w:sz w:val="24"/>
          <w:szCs w:val="24"/>
        </w:rPr>
        <w:t xml:space="preserve"> </w:t>
      </w:r>
      <w:r w:rsidRPr="00407D53">
        <w:rPr>
          <w:sz w:val="24"/>
          <w:szCs w:val="24"/>
        </w:rPr>
        <w:t>органами</w:t>
      </w:r>
      <w:r w:rsidRPr="00407D53">
        <w:rPr>
          <w:spacing w:val="1"/>
          <w:sz w:val="24"/>
          <w:szCs w:val="24"/>
        </w:rPr>
        <w:t xml:space="preserve"> </w:t>
      </w:r>
      <w:r w:rsidRPr="00407D53">
        <w:rPr>
          <w:sz w:val="24"/>
          <w:szCs w:val="24"/>
        </w:rPr>
        <w:t>программы</w:t>
      </w:r>
      <w:r w:rsidRPr="00407D53">
        <w:rPr>
          <w:spacing w:val="1"/>
          <w:sz w:val="24"/>
          <w:szCs w:val="24"/>
        </w:rPr>
        <w:t xml:space="preserve"> </w:t>
      </w:r>
      <w:r w:rsidRPr="00407D53">
        <w:rPr>
          <w:sz w:val="24"/>
          <w:szCs w:val="24"/>
        </w:rPr>
        <w:t>профилактики</w:t>
      </w:r>
      <w:r w:rsidRPr="00407D53">
        <w:rPr>
          <w:spacing w:val="1"/>
          <w:sz w:val="24"/>
          <w:szCs w:val="24"/>
        </w:rPr>
        <w:t xml:space="preserve"> </w:t>
      </w:r>
      <w:r w:rsidRPr="00407D53">
        <w:rPr>
          <w:sz w:val="24"/>
          <w:szCs w:val="24"/>
        </w:rPr>
        <w:t>рисков</w:t>
      </w:r>
      <w:r w:rsidRPr="00407D53">
        <w:rPr>
          <w:spacing w:val="1"/>
          <w:sz w:val="24"/>
          <w:szCs w:val="24"/>
        </w:rPr>
        <w:t xml:space="preserve"> </w:t>
      </w:r>
      <w:r w:rsidRPr="00407D53">
        <w:rPr>
          <w:sz w:val="24"/>
          <w:szCs w:val="24"/>
        </w:rPr>
        <w:t>причинения</w:t>
      </w:r>
      <w:r w:rsidRPr="00407D53">
        <w:rPr>
          <w:spacing w:val="1"/>
          <w:sz w:val="24"/>
          <w:szCs w:val="24"/>
        </w:rPr>
        <w:t xml:space="preserve"> </w:t>
      </w:r>
      <w:r w:rsidRPr="00407D53">
        <w:rPr>
          <w:sz w:val="24"/>
          <w:szCs w:val="24"/>
        </w:rPr>
        <w:t>вреда</w:t>
      </w:r>
      <w:r w:rsidRPr="00407D53">
        <w:rPr>
          <w:spacing w:val="1"/>
          <w:sz w:val="24"/>
          <w:szCs w:val="24"/>
        </w:rPr>
        <w:t xml:space="preserve"> </w:t>
      </w:r>
      <w:r w:rsidRPr="00407D53">
        <w:rPr>
          <w:sz w:val="24"/>
          <w:szCs w:val="24"/>
        </w:rPr>
        <w:t>(ущерба)</w:t>
      </w:r>
      <w:r w:rsidRPr="00407D53">
        <w:rPr>
          <w:spacing w:val="1"/>
          <w:sz w:val="24"/>
          <w:szCs w:val="24"/>
        </w:rPr>
        <w:t xml:space="preserve"> </w:t>
      </w:r>
      <w:r w:rsidRPr="00407D53">
        <w:rPr>
          <w:sz w:val="24"/>
          <w:szCs w:val="24"/>
        </w:rPr>
        <w:t>охраняемым</w:t>
      </w:r>
      <w:r w:rsidRPr="00407D53">
        <w:rPr>
          <w:spacing w:val="1"/>
          <w:sz w:val="24"/>
          <w:szCs w:val="24"/>
        </w:rPr>
        <w:t xml:space="preserve"> </w:t>
      </w:r>
      <w:r w:rsidRPr="00407D53">
        <w:rPr>
          <w:sz w:val="24"/>
          <w:szCs w:val="24"/>
        </w:rPr>
        <w:t>законом</w:t>
      </w:r>
      <w:r w:rsidRPr="00407D53"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ценностям»</w:t>
      </w:r>
      <w:r w:rsidR="00796247">
        <w:rPr>
          <w:sz w:val="24"/>
          <w:szCs w:val="24"/>
        </w:rPr>
        <w:t>, администрация Туксинского сельского поселения постановляет:</w:t>
      </w:r>
    </w:p>
    <w:p w:rsidR="004A63DB" w:rsidRDefault="004A63DB" w:rsidP="004A63D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74DAA" w:rsidRPr="007E36DC" w:rsidRDefault="007E36DC" w:rsidP="00974DA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E36DC">
        <w:rPr>
          <w:rFonts w:ascii="Times New Roman" w:hAnsi="Times New Roman" w:cs="Times New Roman"/>
          <w:sz w:val="24"/>
        </w:rPr>
        <w:t xml:space="preserve">Утвердить Программу профилактики рисков причинения вреда (ущерба) охраняемым законом ценностям при осуществлении </w:t>
      </w:r>
      <w:r w:rsidR="005E60C9" w:rsidRPr="007E36DC">
        <w:rPr>
          <w:rFonts w:ascii="Times New Roman" w:hAnsi="Times New Roman" w:cs="Times New Roman"/>
          <w:sz w:val="24"/>
        </w:rPr>
        <w:t xml:space="preserve">муниципального контроля в сфере благоустройства </w:t>
      </w:r>
      <w:r w:rsidRPr="007E36DC">
        <w:rPr>
          <w:rFonts w:ascii="Times New Roman" w:hAnsi="Times New Roman" w:cs="Times New Roman"/>
          <w:sz w:val="24"/>
        </w:rPr>
        <w:t>на территории Туксинского сельского поселения на 2023 год согласно Приложению.</w:t>
      </w:r>
    </w:p>
    <w:p w:rsidR="00974DAA" w:rsidRPr="00602D11" w:rsidRDefault="00602D11" w:rsidP="00CF3BE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</w:t>
      </w:r>
      <w:r w:rsidRPr="00602D11">
        <w:rPr>
          <w:rFonts w:ascii="Times New Roman" w:hAnsi="Times New Roman" w:cs="Times New Roman"/>
          <w:sz w:val="24"/>
          <w:szCs w:val="24"/>
        </w:rPr>
        <w:t xml:space="preserve"> постановление вступает в силу со дня его подписания и подлежит размещению в информационно-телекоммуникационной сети «Интернет» на официальном сайте Туксинского сельского поселения по адресу: </w:t>
      </w:r>
      <w:hyperlink r:id="rId6" w:history="1">
        <w:r w:rsidRPr="00602D11">
          <w:rPr>
            <w:rStyle w:val="a7"/>
            <w:rFonts w:ascii="Times New Roman" w:hAnsi="Times New Roman" w:cs="Times New Roman"/>
            <w:sz w:val="24"/>
            <w:szCs w:val="24"/>
          </w:rPr>
          <w:t>http://adm-tyksa.ru/</w:t>
        </w:r>
      </w:hyperlink>
      <w:r w:rsidRPr="00602D11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4A63DB" w:rsidRPr="00CF3BEC" w:rsidRDefault="004A63DB" w:rsidP="004A63DB">
      <w:pPr>
        <w:suppressAutoHyphens/>
        <w:spacing w:after="0" w:line="240" w:lineRule="auto"/>
        <w:ind w:left="780"/>
        <w:jc w:val="both"/>
        <w:rPr>
          <w:rFonts w:ascii="Times New Roman" w:hAnsi="Times New Roman" w:cs="Times New Roman"/>
          <w:sz w:val="24"/>
        </w:rPr>
      </w:pPr>
    </w:p>
    <w:p w:rsidR="00CF43FD" w:rsidRDefault="00CF43FD" w:rsidP="00CF7052">
      <w:pPr>
        <w:spacing w:after="0"/>
        <w:rPr>
          <w:rFonts w:ascii="Times New Roman" w:hAnsi="Times New Roman"/>
          <w:sz w:val="24"/>
          <w:szCs w:val="24"/>
        </w:rPr>
      </w:pPr>
    </w:p>
    <w:p w:rsidR="00796247" w:rsidRDefault="00796247" w:rsidP="007962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Туксинского</w:t>
      </w:r>
    </w:p>
    <w:p w:rsidR="00805DA7" w:rsidRDefault="00796247" w:rsidP="007962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                                                                                            И.Н. Корнилова</w:t>
      </w:r>
    </w:p>
    <w:p w:rsidR="00805DA7" w:rsidRDefault="00805DA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C3021" w:rsidRPr="00D22460" w:rsidRDefault="00DC3021" w:rsidP="00DC3021">
      <w:pPr>
        <w:spacing w:after="0" w:line="240" w:lineRule="auto"/>
        <w:ind w:firstLine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</w:t>
      </w:r>
      <w:r w:rsidRPr="00D22460">
        <w:rPr>
          <w:rFonts w:ascii="Times New Roman" w:hAnsi="Times New Roman" w:cs="Times New Roman"/>
          <w:sz w:val="24"/>
          <w:szCs w:val="24"/>
        </w:rPr>
        <w:t>УТВЕРЖДЕНА</w:t>
      </w:r>
    </w:p>
    <w:p w:rsidR="00DC3021" w:rsidRPr="00D22460" w:rsidRDefault="00DC3021" w:rsidP="00DC3021">
      <w:pPr>
        <w:spacing w:after="0" w:line="240" w:lineRule="auto"/>
        <w:ind w:firstLine="4820"/>
        <w:jc w:val="right"/>
        <w:rPr>
          <w:rFonts w:ascii="Times New Roman" w:hAnsi="Times New Roman" w:cs="Times New Roman"/>
          <w:sz w:val="24"/>
          <w:szCs w:val="24"/>
        </w:rPr>
      </w:pPr>
      <w:r w:rsidRPr="00D22460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r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</w:p>
    <w:p w:rsidR="00DC3021" w:rsidRPr="00E629AA" w:rsidRDefault="00DC3021" w:rsidP="00DC3021">
      <w:pPr>
        <w:spacing w:after="0" w:line="240" w:lineRule="auto"/>
        <w:ind w:firstLine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E629AA">
        <w:rPr>
          <w:rFonts w:ascii="Times New Roman" w:hAnsi="Times New Roman" w:cs="Times New Roman"/>
          <w:sz w:val="24"/>
          <w:szCs w:val="24"/>
        </w:rPr>
        <w:t xml:space="preserve">от </w:t>
      </w:r>
      <w:r w:rsidRPr="00991DE2">
        <w:rPr>
          <w:rFonts w:ascii="Times New Roman" w:hAnsi="Times New Roman" w:cs="Times New Roman"/>
          <w:sz w:val="24"/>
          <w:szCs w:val="24"/>
        </w:rPr>
        <w:t xml:space="preserve">02.02.2023 г. № </w:t>
      </w:r>
      <w:r>
        <w:rPr>
          <w:rFonts w:ascii="Times New Roman" w:hAnsi="Times New Roman" w:cs="Times New Roman"/>
          <w:sz w:val="24"/>
          <w:szCs w:val="24"/>
        </w:rPr>
        <w:t>09</w:t>
      </w:r>
    </w:p>
    <w:p w:rsidR="00D22460" w:rsidRDefault="00D22460" w:rsidP="00DC3021">
      <w:pPr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05DA7" w:rsidRPr="0019107B" w:rsidRDefault="00805DA7" w:rsidP="00805D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10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Программа</w:t>
      </w:r>
    </w:p>
    <w:p w:rsidR="00805DA7" w:rsidRPr="0019107B" w:rsidRDefault="00805DA7" w:rsidP="00805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10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</w:t>
      </w:r>
      <w:r w:rsidR="005E60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на территории Туксинского сельского поселения на 2023 год</w:t>
      </w:r>
      <w:r w:rsidRPr="001910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805DA7" w:rsidRDefault="00805DA7" w:rsidP="00805D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5DA7" w:rsidRPr="0019107B" w:rsidRDefault="00805DA7" w:rsidP="00805DA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107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Настоящая программа профилактики рисков причинения вреда (ущерба) охраняемым законом ценностям при осуществлении муниципального контроля в сфере благоустройства 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в сфере благоустройства (далее – муниципальный контроль).</w:t>
      </w:r>
    </w:p>
    <w:p w:rsidR="00805DA7" w:rsidRPr="0019107B" w:rsidRDefault="00805DA7" w:rsidP="00805DA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5DA7" w:rsidRPr="0019107B" w:rsidRDefault="00805DA7" w:rsidP="00805D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10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 Анализ текущего состояния осуществления муниципального контроля, описание текущего развития профилактической деятельности </w:t>
      </w:r>
      <w:r w:rsidRPr="0019107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местной администрации</w:t>
      </w:r>
      <w:r w:rsidRPr="001910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характеристика проблем, на решение которых направлена Программа</w:t>
      </w:r>
    </w:p>
    <w:p w:rsidR="00805DA7" w:rsidRPr="0019107B" w:rsidRDefault="00805DA7" w:rsidP="00805D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5DA7" w:rsidRPr="0019107B" w:rsidRDefault="00805DA7" w:rsidP="00805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107B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Объектами при осуществлении вида муниципального контроля являются:</w:t>
      </w:r>
    </w:p>
    <w:p w:rsidR="00805DA7" w:rsidRPr="0019107B" w:rsidRDefault="00805DA7" w:rsidP="00805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1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1) элементы планировочной структуры, территории размещения садоводческих, огороднических некоммерческих объединений граждан;</w:t>
      </w:r>
    </w:p>
    <w:p w:rsidR="00805DA7" w:rsidRPr="0019107B" w:rsidRDefault="00805DA7" w:rsidP="00805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1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элементы улично-дорожной сети (переулки, площади, проезды, улицы); </w:t>
      </w:r>
    </w:p>
    <w:p w:rsidR="00805DA7" w:rsidRPr="0019107B" w:rsidRDefault="00805DA7" w:rsidP="00805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107B">
        <w:rPr>
          <w:rFonts w:ascii="Times New Roman" w:eastAsia="Times New Roman" w:hAnsi="Times New Roman" w:cs="Times New Roman"/>
          <w:color w:val="000000"/>
          <w:sz w:val="24"/>
          <w:szCs w:val="24"/>
        </w:rPr>
        <w:t>3) дворовые территории;</w:t>
      </w:r>
    </w:p>
    <w:p w:rsidR="00805DA7" w:rsidRPr="0019107B" w:rsidRDefault="00805DA7" w:rsidP="00805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107B">
        <w:rPr>
          <w:rFonts w:ascii="Times New Roman" w:eastAsia="Times New Roman" w:hAnsi="Times New Roman" w:cs="Times New Roman"/>
          <w:color w:val="000000"/>
          <w:sz w:val="24"/>
          <w:szCs w:val="24"/>
        </w:rPr>
        <w:t>4) детские и спортивные площадки;</w:t>
      </w:r>
    </w:p>
    <w:p w:rsidR="00805DA7" w:rsidRPr="0019107B" w:rsidRDefault="00805DA7" w:rsidP="00805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107B">
        <w:rPr>
          <w:rFonts w:ascii="Times New Roman" w:eastAsia="Times New Roman" w:hAnsi="Times New Roman" w:cs="Times New Roman"/>
          <w:color w:val="000000"/>
          <w:sz w:val="24"/>
          <w:szCs w:val="24"/>
        </w:rPr>
        <w:t>5) площадки для выгула животных;</w:t>
      </w:r>
    </w:p>
    <w:p w:rsidR="00805DA7" w:rsidRPr="0019107B" w:rsidRDefault="00805DA7" w:rsidP="00805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107B">
        <w:rPr>
          <w:rFonts w:ascii="Times New Roman" w:eastAsia="Times New Roman" w:hAnsi="Times New Roman" w:cs="Times New Roman"/>
          <w:color w:val="000000"/>
          <w:sz w:val="24"/>
          <w:szCs w:val="24"/>
        </w:rPr>
        <w:t>6) парковки (парковочные места);</w:t>
      </w:r>
    </w:p>
    <w:p w:rsidR="00805DA7" w:rsidRPr="0019107B" w:rsidRDefault="00805DA7" w:rsidP="00805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107B">
        <w:rPr>
          <w:rFonts w:ascii="Times New Roman" w:eastAsia="Times New Roman" w:hAnsi="Times New Roman" w:cs="Times New Roman"/>
          <w:color w:val="000000"/>
          <w:sz w:val="24"/>
          <w:szCs w:val="24"/>
        </w:rPr>
        <w:t>7) парки, скверы, иные зеленые зоны;</w:t>
      </w:r>
    </w:p>
    <w:p w:rsidR="00805DA7" w:rsidRPr="0019107B" w:rsidRDefault="00805DA7" w:rsidP="00805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107B">
        <w:rPr>
          <w:rFonts w:ascii="Times New Roman" w:eastAsia="Times New Roman" w:hAnsi="Times New Roman" w:cs="Times New Roman"/>
          <w:color w:val="000000"/>
          <w:sz w:val="24"/>
          <w:szCs w:val="24"/>
        </w:rPr>
        <w:t>8) технические и санитарно-защитные зоны.</w:t>
      </w:r>
    </w:p>
    <w:p w:rsidR="00805DA7" w:rsidRPr="0019107B" w:rsidRDefault="00805DA7" w:rsidP="00805D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107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Контролируемыми лицами при осуществлении муниципального контроля являются юридические лица, индивидуальные предприниматели, граждане.</w:t>
      </w:r>
    </w:p>
    <w:p w:rsidR="00805DA7" w:rsidRPr="00054FAA" w:rsidRDefault="00805DA7" w:rsidP="00805DA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191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Главной задачей </w:t>
      </w:r>
      <w:r w:rsidRPr="0019107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местной администрации</w:t>
      </w:r>
      <w:r w:rsidRPr="00191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</w:t>
      </w:r>
      <w:r w:rsidRPr="001C4474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обеспечивая приоритет проведения профилактики.</w:t>
      </w:r>
    </w:p>
    <w:p w:rsidR="00805DA7" w:rsidRPr="0019107B" w:rsidRDefault="00805DA7" w:rsidP="00805D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5DA7" w:rsidRPr="0019107B" w:rsidRDefault="00805DA7" w:rsidP="00805DA7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10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Цели и задачи реализации Программы</w:t>
      </w:r>
    </w:p>
    <w:p w:rsidR="00805DA7" w:rsidRPr="0019107B" w:rsidRDefault="00805DA7" w:rsidP="00805DA7">
      <w:pPr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05DA7" w:rsidRPr="0019107B" w:rsidRDefault="00805DA7" w:rsidP="00805DA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107B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 программы профилактики рисков причинения вреда (ущерба) охраняемым законом ценностям по муниципальному контролю в сфере благоустройства на 2023 год (далее также – Программа) является:</w:t>
      </w:r>
    </w:p>
    <w:p w:rsidR="00805DA7" w:rsidRPr="0019107B" w:rsidRDefault="00805DA7" w:rsidP="00805DA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107B">
        <w:rPr>
          <w:rFonts w:ascii="Times New Roman" w:eastAsia="Times New Roman" w:hAnsi="Times New Roman" w:cs="Times New Roman"/>
          <w:color w:val="000000"/>
          <w:sz w:val="24"/>
          <w:szCs w:val="24"/>
        </w:rPr>
        <w:t>1) стимулирование добросовестного соблюдения обязательных требований всеми контролируемыми лицами;</w:t>
      </w:r>
    </w:p>
    <w:p w:rsidR="00805DA7" w:rsidRPr="0019107B" w:rsidRDefault="00805DA7" w:rsidP="00805DA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107B">
        <w:rPr>
          <w:rFonts w:ascii="Times New Roman" w:eastAsia="Times New Roman" w:hAnsi="Times New Roman" w:cs="Times New Roman"/>
          <w:color w:val="000000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05DA7" w:rsidRPr="0019107B" w:rsidRDefault="00805DA7" w:rsidP="00805DA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107B">
        <w:rPr>
          <w:rFonts w:ascii="Times New Roman" w:eastAsia="Times New Roman" w:hAnsi="Times New Roman" w:cs="Times New Roman"/>
          <w:color w:val="000000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05DA7" w:rsidRPr="0019107B" w:rsidRDefault="00805DA7" w:rsidP="00805DA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107B">
        <w:rPr>
          <w:rFonts w:ascii="Times New Roman" w:eastAsia="Times New Roman" w:hAnsi="Times New Roman" w:cs="Times New Roman"/>
          <w:color w:val="000000"/>
          <w:sz w:val="24"/>
          <w:szCs w:val="24"/>
        </w:rPr>
        <w:t>2.2. Задачами Программы являются:</w:t>
      </w:r>
    </w:p>
    <w:p w:rsidR="00805DA7" w:rsidRPr="0019107B" w:rsidRDefault="00805DA7" w:rsidP="00805DA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1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укрепление </w:t>
      </w:r>
      <w:proofErr w:type="gramStart"/>
      <w:r w:rsidRPr="0019107B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 профилактики нарушений рисков причинения</w:t>
      </w:r>
      <w:proofErr w:type="gramEnd"/>
      <w:r w:rsidRPr="00191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вреда (ущерба) охраняемым законом ценностям;</w:t>
      </w:r>
    </w:p>
    <w:p w:rsidR="00805DA7" w:rsidRPr="0019107B" w:rsidRDefault="00805DA7" w:rsidP="00805DA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107B">
        <w:rPr>
          <w:rFonts w:ascii="Times New Roman" w:eastAsia="Times New Roman" w:hAnsi="Times New Roman" w:cs="Times New Roman"/>
          <w:color w:val="000000"/>
          <w:sz w:val="24"/>
          <w:szCs w:val="24"/>
        </w:rPr>
        <w:t>2)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805DA7" w:rsidRPr="0019107B" w:rsidRDefault="00805DA7" w:rsidP="00805DA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107B">
        <w:rPr>
          <w:rFonts w:ascii="Times New Roman" w:eastAsia="Times New Roman" w:hAnsi="Times New Roman" w:cs="Times New Roman"/>
          <w:color w:val="000000"/>
          <w:sz w:val="24"/>
          <w:szCs w:val="24"/>
        </w:rPr>
        <w:t>3) выявление типичных нарушений обязательных требований и подготовка предложений по их профилактике;</w:t>
      </w:r>
    </w:p>
    <w:p w:rsidR="00805DA7" w:rsidRPr="0019107B" w:rsidRDefault="00805DA7" w:rsidP="00805DA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107B">
        <w:rPr>
          <w:rFonts w:ascii="Times New Roman" w:eastAsia="Times New Roman" w:hAnsi="Times New Roman" w:cs="Times New Roman"/>
          <w:color w:val="000000"/>
          <w:sz w:val="24"/>
          <w:szCs w:val="24"/>
        </w:rPr>
        <w:t>4) повышение уровня правовой грамотности контролируемых лиц.</w:t>
      </w:r>
    </w:p>
    <w:p w:rsidR="00805DA7" w:rsidRPr="0019107B" w:rsidRDefault="00805DA7" w:rsidP="00805DA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5DA7" w:rsidRPr="0019107B" w:rsidRDefault="00805DA7" w:rsidP="00805D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10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 Перечень профилактических мероприятий, сроки</w:t>
      </w:r>
    </w:p>
    <w:p w:rsidR="00805DA7" w:rsidRPr="0019107B" w:rsidRDefault="00805DA7" w:rsidP="00805DA7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10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(периодичность) их проведения</w:t>
      </w:r>
    </w:p>
    <w:p w:rsidR="00805DA7" w:rsidRPr="0019107B" w:rsidRDefault="00805DA7" w:rsidP="00805DA7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5DA7" w:rsidRPr="0019107B" w:rsidRDefault="00805DA7" w:rsidP="00805DA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1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В соответствии с </w:t>
      </w:r>
      <w:r w:rsidRPr="0019107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Положением о виде муниципального контроля, утвержденном решением представительного органа</w:t>
      </w:r>
      <w:r w:rsidRPr="0019107B">
        <w:rPr>
          <w:rFonts w:ascii="Times New Roman" w:eastAsia="Times New Roman" w:hAnsi="Times New Roman" w:cs="Times New Roman"/>
          <w:color w:val="000000"/>
          <w:sz w:val="24"/>
          <w:szCs w:val="24"/>
        </w:rPr>
        <w:t>, проводятся следующие профилактические мероприятия:</w:t>
      </w:r>
    </w:p>
    <w:p w:rsidR="00805DA7" w:rsidRPr="0019107B" w:rsidRDefault="00805DA7" w:rsidP="00805DA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107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а) информирование;</w:t>
      </w:r>
    </w:p>
    <w:p w:rsidR="00805DA7" w:rsidRPr="0019107B" w:rsidRDefault="00805DA7" w:rsidP="00805DA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107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б) обобщение правоприменительной практики;</w:t>
      </w:r>
    </w:p>
    <w:p w:rsidR="00805DA7" w:rsidRPr="0019107B" w:rsidRDefault="00805DA7" w:rsidP="00805DA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107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в) объявление предостережения;</w:t>
      </w:r>
    </w:p>
    <w:p w:rsidR="00805DA7" w:rsidRPr="0019107B" w:rsidRDefault="00805DA7" w:rsidP="00805DA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107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г) консультирование;</w:t>
      </w:r>
    </w:p>
    <w:p w:rsidR="00805DA7" w:rsidRPr="0019107B" w:rsidRDefault="00805DA7" w:rsidP="00805DA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9107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</w:t>
      </w:r>
      <w:proofErr w:type="spellEnd"/>
      <w:r w:rsidRPr="0019107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) профилактический визит.</w:t>
      </w:r>
    </w:p>
    <w:p w:rsidR="00805DA7" w:rsidRPr="0019107B" w:rsidRDefault="00805DA7" w:rsidP="00805DA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107B">
        <w:rPr>
          <w:rFonts w:ascii="Times New Roman" w:eastAsia="Times New Roman" w:hAnsi="Times New Roman" w:cs="Times New Roman"/>
          <w:color w:val="000000"/>
          <w:sz w:val="24"/>
          <w:szCs w:val="24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805DA7" w:rsidRPr="0019107B" w:rsidRDefault="00805DA7" w:rsidP="00805DA7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5DA7" w:rsidRPr="0019107B" w:rsidRDefault="00805DA7" w:rsidP="00805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10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IV. Показатели результативности и эффективности Программы</w:t>
      </w:r>
    </w:p>
    <w:p w:rsidR="00805DA7" w:rsidRPr="0019107B" w:rsidRDefault="00805DA7" w:rsidP="00805D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5DA7" w:rsidRPr="0019107B" w:rsidRDefault="00805DA7" w:rsidP="001C4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107B">
        <w:rPr>
          <w:rFonts w:ascii="Times New Roman" w:eastAsia="Times New Roman" w:hAnsi="Times New Roman" w:cs="Times New Roman"/>
          <w:color w:val="000000"/>
          <w:sz w:val="24"/>
          <w:szCs w:val="24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805DA7" w:rsidRPr="0019107B" w:rsidRDefault="00805DA7" w:rsidP="001C4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1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</w:t>
      </w:r>
      <w:r w:rsidR="001D5C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отношении контролируемых лиц – </w:t>
      </w:r>
      <w:r w:rsidR="00BA5561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19107B">
        <w:rPr>
          <w:rFonts w:ascii="Times New Roman" w:eastAsia="Times New Roman" w:hAnsi="Times New Roman" w:cs="Times New Roman"/>
          <w:color w:val="000000"/>
          <w:sz w:val="24"/>
          <w:szCs w:val="24"/>
        </w:rPr>
        <w:t>5 %.</w:t>
      </w:r>
    </w:p>
    <w:p w:rsidR="00805DA7" w:rsidRPr="0019107B" w:rsidRDefault="00805DA7" w:rsidP="001C4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107B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805DA7" w:rsidRPr="0019107B" w:rsidRDefault="00805DA7" w:rsidP="001C4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1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доля профилактических мероприятий в объеме контрольных мероприятий - </w:t>
      </w:r>
      <w:r w:rsidR="00BA5561">
        <w:rPr>
          <w:rFonts w:ascii="Times New Roman" w:eastAsia="Times New Roman" w:hAnsi="Times New Roman" w:cs="Times New Roman"/>
          <w:color w:val="000000"/>
          <w:sz w:val="24"/>
          <w:szCs w:val="24"/>
        </w:rPr>
        <w:t>70</w:t>
      </w:r>
      <w:r w:rsidRPr="00191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%.</w:t>
      </w:r>
    </w:p>
    <w:p w:rsidR="00805DA7" w:rsidRPr="0019107B" w:rsidRDefault="00805DA7" w:rsidP="001C4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107B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805DA7" w:rsidRPr="0019107B" w:rsidRDefault="00805DA7" w:rsidP="001C44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107B">
        <w:rPr>
          <w:rFonts w:ascii="Times New Roman" w:eastAsia="Times New Roman" w:hAnsi="Times New Roman" w:cs="Times New Roman"/>
          <w:color w:val="000000"/>
          <w:sz w:val="24"/>
          <w:szCs w:val="24"/>
        </w:rPr>
        <w:t>2. Сведения о достижении показателей результативности и эффективности Программы включаются местной 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:rsidR="00805DA7" w:rsidRPr="0019107B" w:rsidRDefault="00805DA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107B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805DA7" w:rsidRPr="0019107B" w:rsidRDefault="00805DA7" w:rsidP="00805D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5DA7" w:rsidRPr="0019107B" w:rsidRDefault="00805DA7" w:rsidP="00805D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107B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к Программе</w:t>
      </w:r>
    </w:p>
    <w:p w:rsidR="00805DA7" w:rsidRPr="0019107B" w:rsidRDefault="00805DA7" w:rsidP="00805D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5DA7" w:rsidRPr="0019107B" w:rsidRDefault="00805DA7" w:rsidP="00805D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5DA7" w:rsidRPr="0019107B" w:rsidRDefault="00805DA7" w:rsidP="00805D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10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Перечень профилактических мероприятий,</w:t>
      </w:r>
    </w:p>
    <w:p w:rsidR="00805DA7" w:rsidRPr="0019107B" w:rsidRDefault="00805DA7" w:rsidP="00805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10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сроки (периодичность) их проведения</w:t>
      </w:r>
    </w:p>
    <w:p w:rsidR="00805DA7" w:rsidRPr="0019107B" w:rsidRDefault="00805DA7" w:rsidP="00805D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174" w:type="dxa"/>
        <w:tblInd w:w="-5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2448"/>
        <w:gridCol w:w="5160"/>
        <w:gridCol w:w="2127"/>
      </w:tblGrid>
      <w:tr w:rsidR="0019107B" w:rsidRPr="0019107B" w:rsidTr="0019107B"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07B" w:rsidRPr="0019107B" w:rsidRDefault="0019107B" w:rsidP="001C52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07B" w:rsidRPr="0019107B" w:rsidRDefault="0019107B" w:rsidP="001C52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 мероприятия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07B" w:rsidRPr="0019107B" w:rsidRDefault="0019107B" w:rsidP="001C521F">
            <w:pPr>
              <w:spacing w:after="0" w:line="0" w:lineRule="atLeast"/>
              <w:ind w:firstLine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мероприятия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107B" w:rsidRPr="0019107B" w:rsidRDefault="0019107B" w:rsidP="001C52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(периодичность) их проведения</w:t>
            </w:r>
          </w:p>
        </w:tc>
      </w:tr>
      <w:tr w:rsidR="0019107B" w:rsidRPr="0019107B" w:rsidTr="0019107B">
        <w:tc>
          <w:tcPr>
            <w:tcW w:w="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107B" w:rsidRPr="0019107B" w:rsidRDefault="0019107B" w:rsidP="001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107B" w:rsidRPr="0019107B" w:rsidRDefault="0019107B" w:rsidP="001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07B" w:rsidRPr="0019107B" w:rsidRDefault="0019107B" w:rsidP="0019107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Публикация на сайте руководств по соблюдению обязательных требований в сфере благоустройства на территории Туксинского сельского поселения при направлении их в адрес местной администрации уполномоченным федеральным органом исполнительной власти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07B" w:rsidRPr="0019107B" w:rsidRDefault="0019107B" w:rsidP="0019107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поступления</w:t>
            </w:r>
          </w:p>
        </w:tc>
      </w:tr>
      <w:tr w:rsidR="0019107B" w:rsidRPr="0019107B" w:rsidTr="0019107B">
        <w:trPr>
          <w:trHeight w:val="1438"/>
        </w:trPr>
        <w:tc>
          <w:tcPr>
            <w:tcW w:w="4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107B" w:rsidRPr="0019107B" w:rsidRDefault="0019107B" w:rsidP="001C5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107B" w:rsidRPr="0019107B" w:rsidRDefault="0019107B" w:rsidP="001C5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07B" w:rsidRPr="0019107B" w:rsidRDefault="0019107B" w:rsidP="003B5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 п</w:t>
            </w:r>
            <w:r w:rsidRPr="003B5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3B58EC" w:rsidRPr="003B5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B5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.6. Положения о виде контроля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07B" w:rsidRPr="0019107B" w:rsidRDefault="0019107B" w:rsidP="0019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обновления</w:t>
            </w:r>
          </w:p>
        </w:tc>
      </w:tr>
      <w:tr w:rsidR="0019107B" w:rsidRPr="0019107B" w:rsidTr="0019107B">
        <w:trPr>
          <w:trHeight w:val="1946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07B" w:rsidRPr="0019107B" w:rsidRDefault="0019107B" w:rsidP="001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07B" w:rsidRPr="0019107B" w:rsidRDefault="0019107B" w:rsidP="001C521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07B" w:rsidRPr="0019107B" w:rsidRDefault="0019107B" w:rsidP="00191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Обобщение и анализ правоприменительной практики контрольно-надзорной деятельности в сфере благоустройства на территории Туксинского сельского поселения с классификацией причин возникновения типовых нарушений обязательных требований и размещение утвержденного доклада о правоприменительной практике на официальном сайте </w:t>
            </w:r>
            <w:hyperlink r:id="rId7" w:history="1">
              <w:r w:rsidRPr="0019107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19107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19107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adm</w:t>
              </w:r>
              <w:proofErr w:type="spellEnd"/>
              <w:r w:rsidRPr="0019107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19107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tyksa</w:t>
              </w:r>
              <w:proofErr w:type="spellEnd"/>
              <w:r w:rsidRPr="0019107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9107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19107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  <w:r w:rsidRPr="0019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срок, не превышающий 5 рабочих дней со дня утверждения доклада.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07B" w:rsidRPr="0019107B" w:rsidRDefault="0019107B" w:rsidP="0019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</w:tr>
      <w:tr w:rsidR="0019107B" w:rsidRPr="0019107B" w:rsidTr="0019107B"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07B" w:rsidRPr="0019107B" w:rsidRDefault="0019107B" w:rsidP="001C52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07B" w:rsidRPr="0019107B" w:rsidRDefault="0019107B" w:rsidP="001C52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07B" w:rsidRPr="0019107B" w:rsidRDefault="0019107B" w:rsidP="001C52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07B" w:rsidRPr="0019107B" w:rsidRDefault="0019107B" w:rsidP="0019107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 (при наличии оснований)</w:t>
            </w:r>
          </w:p>
        </w:tc>
      </w:tr>
      <w:tr w:rsidR="0019107B" w:rsidRPr="0019107B" w:rsidTr="00761454">
        <w:trPr>
          <w:trHeight w:val="1116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07B" w:rsidRPr="0019107B" w:rsidRDefault="0019107B" w:rsidP="001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07B" w:rsidRPr="0019107B" w:rsidRDefault="0019107B" w:rsidP="001C521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Консультирование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07B" w:rsidRPr="0019107B" w:rsidRDefault="0019107B" w:rsidP="001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должностными лицами </w:t>
            </w:r>
            <w:r w:rsidRPr="0019107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местной администрации</w:t>
            </w:r>
            <w:r w:rsidRPr="0019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консультаций по вопросам:</w:t>
            </w:r>
          </w:p>
          <w:p w:rsidR="0019107B" w:rsidRPr="0019107B" w:rsidRDefault="0019107B" w:rsidP="001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организация и осуществление контроля в сфере благоустройства;</w:t>
            </w:r>
          </w:p>
          <w:p w:rsidR="0019107B" w:rsidRPr="0019107B" w:rsidRDefault="0019107B" w:rsidP="001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порядок осуществления контрольных мероприятий, установленных настоящим Положением;</w:t>
            </w:r>
          </w:p>
          <w:p w:rsidR="0019107B" w:rsidRPr="0019107B" w:rsidRDefault="0019107B" w:rsidP="001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порядок обжалования действий (бездействия) должностных лиц, уполномоченных осуществлять контроль;</w:t>
            </w:r>
          </w:p>
          <w:p w:rsidR="0019107B" w:rsidRPr="0019107B" w:rsidRDefault="0019107B" w:rsidP="001C5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  <w:p w:rsidR="0019107B" w:rsidRPr="0019107B" w:rsidRDefault="0019107B" w:rsidP="00761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Консультирование осуществляется посредствам личного обращения, телефонной связи, электронной почты, при получении письменного запроса - в письменной форме в порядке, установленном Федеральным законом «О порядке рассмотрения обращения граждан Российской Федерации</w:t>
            </w:r>
            <w:r w:rsidR="007614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  <w:r w:rsidRPr="0019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07B" w:rsidRPr="0019107B" w:rsidRDefault="0019107B" w:rsidP="0019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 (при наличии оснований)</w:t>
            </w:r>
          </w:p>
          <w:p w:rsidR="0019107B" w:rsidRPr="0019107B" w:rsidRDefault="0019107B" w:rsidP="0019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107B" w:rsidRPr="0019107B" w:rsidTr="0019107B"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07B" w:rsidRPr="0019107B" w:rsidRDefault="0019107B" w:rsidP="001C52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07B" w:rsidRPr="0019107B" w:rsidRDefault="0019107B" w:rsidP="001C521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Профилактический визит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07B" w:rsidRPr="0019107B" w:rsidRDefault="0019107B" w:rsidP="00761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9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риска.</w:t>
            </w:r>
            <w:proofErr w:type="gram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107B" w:rsidRPr="0019107B" w:rsidRDefault="0019107B" w:rsidP="00191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Профилактические визиты подлежат проведению в течение года (при наличии оснований).</w:t>
            </w:r>
          </w:p>
          <w:p w:rsidR="0019107B" w:rsidRPr="0019107B" w:rsidRDefault="0019107B" w:rsidP="0019107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Обязательные профилактические визиты определяются должностным лицом.</w:t>
            </w:r>
          </w:p>
        </w:tc>
      </w:tr>
    </w:tbl>
    <w:p w:rsidR="00AE3C16" w:rsidRPr="00796247" w:rsidRDefault="00AE3C16" w:rsidP="00796247">
      <w:pPr>
        <w:spacing w:after="0"/>
        <w:rPr>
          <w:rFonts w:ascii="Times New Roman" w:hAnsi="Times New Roman"/>
          <w:sz w:val="24"/>
          <w:szCs w:val="24"/>
        </w:rPr>
      </w:pPr>
    </w:p>
    <w:sectPr w:rsidR="00AE3C16" w:rsidRPr="00796247" w:rsidSect="00007A1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6383B"/>
    <w:multiLevelType w:val="hybridMultilevel"/>
    <w:tmpl w:val="E7205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241497"/>
    <w:multiLevelType w:val="hybridMultilevel"/>
    <w:tmpl w:val="25A827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D7B74"/>
    <w:multiLevelType w:val="multilevel"/>
    <w:tmpl w:val="D1BA83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A112F37"/>
    <w:multiLevelType w:val="hybridMultilevel"/>
    <w:tmpl w:val="0DF019A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96247"/>
    <w:rsid w:val="00007A17"/>
    <w:rsid w:val="00033A14"/>
    <w:rsid w:val="00044ECB"/>
    <w:rsid w:val="00053DC4"/>
    <w:rsid w:val="00054FAA"/>
    <w:rsid w:val="00066D75"/>
    <w:rsid w:val="00074489"/>
    <w:rsid w:val="000958ED"/>
    <w:rsid w:val="001274DD"/>
    <w:rsid w:val="00150242"/>
    <w:rsid w:val="00157180"/>
    <w:rsid w:val="00171B4D"/>
    <w:rsid w:val="0019107B"/>
    <w:rsid w:val="001C4474"/>
    <w:rsid w:val="001D5CC1"/>
    <w:rsid w:val="0020539B"/>
    <w:rsid w:val="00236B66"/>
    <w:rsid w:val="00296520"/>
    <w:rsid w:val="003415B2"/>
    <w:rsid w:val="00380C5C"/>
    <w:rsid w:val="003B58EC"/>
    <w:rsid w:val="003C135C"/>
    <w:rsid w:val="003E140A"/>
    <w:rsid w:val="00404091"/>
    <w:rsid w:val="00420F40"/>
    <w:rsid w:val="0044767A"/>
    <w:rsid w:val="0048759C"/>
    <w:rsid w:val="004A41B9"/>
    <w:rsid w:val="004A63DB"/>
    <w:rsid w:val="004C707A"/>
    <w:rsid w:val="004D49FF"/>
    <w:rsid w:val="004F59C1"/>
    <w:rsid w:val="005A4AA9"/>
    <w:rsid w:val="005E60C9"/>
    <w:rsid w:val="0060191A"/>
    <w:rsid w:val="00602D11"/>
    <w:rsid w:val="00626CBF"/>
    <w:rsid w:val="00642E65"/>
    <w:rsid w:val="006655FF"/>
    <w:rsid w:val="006C1AB5"/>
    <w:rsid w:val="006D2222"/>
    <w:rsid w:val="006E10DB"/>
    <w:rsid w:val="006E46D5"/>
    <w:rsid w:val="006F2EC8"/>
    <w:rsid w:val="007254B0"/>
    <w:rsid w:val="00761454"/>
    <w:rsid w:val="00770253"/>
    <w:rsid w:val="007853A8"/>
    <w:rsid w:val="00786D2F"/>
    <w:rsid w:val="00792EC7"/>
    <w:rsid w:val="00796247"/>
    <w:rsid w:val="007C4D50"/>
    <w:rsid w:val="007E36DC"/>
    <w:rsid w:val="007F588E"/>
    <w:rsid w:val="00805DA7"/>
    <w:rsid w:val="00827ADD"/>
    <w:rsid w:val="00890679"/>
    <w:rsid w:val="00896F9B"/>
    <w:rsid w:val="008C3B8C"/>
    <w:rsid w:val="009320F1"/>
    <w:rsid w:val="00974DAA"/>
    <w:rsid w:val="009F1CFB"/>
    <w:rsid w:val="00AE3C16"/>
    <w:rsid w:val="00AF3392"/>
    <w:rsid w:val="00B0002D"/>
    <w:rsid w:val="00B16080"/>
    <w:rsid w:val="00B21BFC"/>
    <w:rsid w:val="00B366DE"/>
    <w:rsid w:val="00B64D66"/>
    <w:rsid w:val="00B91AA0"/>
    <w:rsid w:val="00BA2E9F"/>
    <w:rsid w:val="00BA5561"/>
    <w:rsid w:val="00BA6442"/>
    <w:rsid w:val="00BB2739"/>
    <w:rsid w:val="00BD381E"/>
    <w:rsid w:val="00BE6A59"/>
    <w:rsid w:val="00BE73D9"/>
    <w:rsid w:val="00BF7829"/>
    <w:rsid w:val="00C23C11"/>
    <w:rsid w:val="00C26012"/>
    <w:rsid w:val="00C3590A"/>
    <w:rsid w:val="00C606C2"/>
    <w:rsid w:val="00C63EC3"/>
    <w:rsid w:val="00C7751B"/>
    <w:rsid w:val="00C85067"/>
    <w:rsid w:val="00C86F5B"/>
    <w:rsid w:val="00C96E79"/>
    <w:rsid w:val="00CA6F92"/>
    <w:rsid w:val="00CF3BEC"/>
    <w:rsid w:val="00CF43FD"/>
    <w:rsid w:val="00CF7052"/>
    <w:rsid w:val="00D051C5"/>
    <w:rsid w:val="00D12F20"/>
    <w:rsid w:val="00D22460"/>
    <w:rsid w:val="00D303DF"/>
    <w:rsid w:val="00D9518E"/>
    <w:rsid w:val="00DA37A1"/>
    <w:rsid w:val="00DB7E18"/>
    <w:rsid w:val="00DC3021"/>
    <w:rsid w:val="00DE38C2"/>
    <w:rsid w:val="00DF27EA"/>
    <w:rsid w:val="00E00DF8"/>
    <w:rsid w:val="00E264D0"/>
    <w:rsid w:val="00EE6A22"/>
    <w:rsid w:val="00F01B8E"/>
    <w:rsid w:val="00F10B2A"/>
    <w:rsid w:val="00F14ED9"/>
    <w:rsid w:val="00F25BEE"/>
    <w:rsid w:val="00F82CBD"/>
    <w:rsid w:val="00FC2C10"/>
    <w:rsid w:val="00FE2C41"/>
    <w:rsid w:val="00FF3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2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624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6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6247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6F5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9107B"/>
    <w:rPr>
      <w:color w:val="0000FF" w:themeColor="hyperlink"/>
      <w:u w:val="single"/>
    </w:rPr>
  </w:style>
  <w:style w:type="paragraph" w:styleId="a8">
    <w:name w:val="Body Text"/>
    <w:aliases w:val="Список 1,Body Text Char"/>
    <w:basedOn w:val="a"/>
    <w:link w:val="a9"/>
    <w:rsid w:val="0044767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aliases w:val="Список 1 Знак,Body Text Char Знак"/>
    <w:basedOn w:val="a0"/>
    <w:link w:val="a8"/>
    <w:rsid w:val="0044767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3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-tyks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5</Pages>
  <Words>1392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9313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91</cp:revision>
  <cp:lastPrinted>2021-11-22T08:03:00Z</cp:lastPrinted>
  <dcterms:created xsi:type="dcterms:W3CDTF">2019-11-11T05:22:00Z</dcterms:created>
  <dcterms:modified xsi:type="dcterms:W3CDTF">2023-02-20T06:48:00Z</dcterms:modified>
</cp:coreProperties>
</file>