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9F1CFB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F507A">
        <w:rPr>
          <w:rFonts w:ascii="Times New Roman" w:hAnsi="Times New Roman"/>
          <w:sz w:val="24"/>
          <w:szCs w:val="24"/>
        </w:rPr>
        <w:t>13</w:t>
      </w:r>
      <w:r w:rsidR="004F59C1">
        <w:rPr>
          <w:rFonts w:ascii="Times New Roman" w:hAnsi="Times New Roman"/>
          <w:sz w:val="24"/>
          <w:szCs w:val="24"/>
        </w:rPr>
        <w:t xml:space="preserve"> </w:t>
      </w:r>
      <w:r w:rsidR="00AC76E7">
        <w:rPr>
          <w:rFonts w:ascii="Times New Roman" w:hAnsi="Times New Roman"/>
          <w:sz w:val="24"/>
          <w:szCs w:val="24"/>
        </w:rPr>
        <w:t>ноября</w:t>
      </w:r>
      <w:r w:rsidR="00CF3BEC">
        <w:rPr>
          <w:rFonts w:ascii="Times New Roman" w:hAnsi="Times New Roman"/>
          <w:sz w:val="24"/>
          <w:szCs w:val="24"/>
        </w:rPr>
        <w:t xml:space="preserve"> 202</w:t>
      </w:r>
      <w:r w:rsidR="00007A17">
        <w:rPr>
          <w:rFonts w:ascii="Times New Roman" w:hAnsi="Times New Roman"/>
          <w:sz w:val="24"/>
          <w:szCs w:val="24"/>
        </w:rPr>
        <w:t>3</w:t>
      </w:r>
      <w:r w:rsidR="00796247">
        <w:rPr>
          <w:rFonts w:ascii="Times New Roman" w:hAnsi="Times New Roman"/>
          <w:sz w:val="24"/>
          <w:szCs w:val="24"/>
        </w:rPr>
        <w:t xml:space="preserve"> года     </w:t>
      </w:r>
      <w:r w:rsidR="00380C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E73D9">
        <w:rPr>
          <w:rFonts w:ascii="Times New Roman" w:hAnsi="Times New Roman"/>
          <w:sz w:val="24"/>
          <w:szCs w:val="24"/>
        </w:rPr>
        <w:t xml:space="preserve">   </w:t>
      </w:r>
      <w:r w:rsidR="004D49FF">
        <w:rPr>
          <w:rFonts w:ascii="Times New Roman" w:hAnsi="Times New Roman"/>
          <w:sz w:val="24"/>
          <w:szCs w:val="24"/>
        </w:rPr>
        <w:t xml:space="preserve">     </w:t>
      </w:r>
      <w:r w:rsidR="004F59C1">
        <w:rPr>
          <w:rFonts w:ascii="Times New Roman" w:hAnsi="Times New Roman"/>
          <w:sz w:val="24"/>
          <w:szCs w:val="24"/>
        </w:rPr>
        <w:t xml:space="preserve">       </w:t>
      </w:r>
      <w:r w:rsidR="00BE73D9">
        <w:rPr>
          <w:rFonts w:ascii="Times New Roman" w:hAnsi="Times New Roman"/>
          <w:sz w:val="24"/>
          <w:szCs w:val="24"/>
        </w:rPr>
        <w:t xml:space="preserve">          № </w:t>
      </w:r>
      <w:r w:rsidR="007F507A">
        <w:rPr>
          <w:rFonts w:ascii="Times New Roman" w:hAnsi="Times New Roman"/>
          <w:sz w:val="24"/>
          <w:szCs w:val="24"/>
        </w:rPr>
        <w:t>45</w:t>
      </w:r>
      <w:r w:rsidR="0048759C">
        <w:rPr>
          <w:rFonts w:ascii="Times New Roman" w:hAnsi="Times New Roman"/>
          <w:sz w:val="24"/>
          <w:szCs w:val="24"/>
        </w:rPr>
        <w:t xml:space="preserve">               </w:t>
      </w:r>
      <w:r w:rsidR="00796247">
        <w:rPr>
          <w:rFonts w:ascii="Times New Roman" w:hAnsi="Times New Roman"/>
          <w:sz w:val="24"/>
          <w:szCs w:val="24"/>
        </w:rPr>
        <w:t xml:space="preserve">    </w:t>
      </w:r>
      <w:r w:rsidR="00380C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96247">
        <w:rPr>
          <w:rFonts w:ascii="Times New Roman" w:hAnsi="Times New Roman"/>
          <w:sz w:val="24"/>
          <w:szCs w:val="24"/>
        </w:rPr>
        <w:t xml:space="preserve">                        д. Тукса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F50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7F507A">
        <w:rPr>
          <w:rFonts w:ascii="Times New Roman" w:hAnsi="Times New Roman" w:cs="Times New Roman"/>
          <w:sz w:val="24"/>
          <w:szCs w:val="24"/>
        </w:rPr>
        <w:t>утверждении Методики расчета</w:t>
      </w:r>
    </w:p>
    <w:p w:rsidR="007F507A" w:rsidRDefault="007F507A" w:rsidP="007F50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межбюджетных трансфертов </w:t>
      </w:r>
    </w:p>
    <w:p w:rsidR="007F507A" w:rsidRDefault="007F507A" w:rsidP="007F50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7F507A" w:rsidRDefault="007F507A" w:rsidP="007F50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6247" w:rsidRDefault="00796247" w:rsidP="007962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507A" w:rsidRPr="007F507A" w:rsidRDefault="007F507A" w:rsidP="007F507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3"/>
          <w:sz w:val="24"/>
          <w:szCs w:val="24"/>
          <w:highlight w:val="yellow"/>
        </w:rPr>
      </w:pPr>
      <w:r w:rsidRPr="007F507A">
        <w:rPr>
          <w:rFonts w:ascii="Times New Roman" w:hAnsi="Times New Roman"/>
          <w:spacing w:val="-3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Туксинского сельского поселения постановляет:</w:t>
      </w:r>
    </w:p>
    <w:p w:rsidR="007F507A" w:rsidRDefault="007F507A" w:rsidP="007F507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t>1. Утвердить методику расчета и распределения межбюджетных трансфертов из бюджета Туксинского сельского поселения согласно приложению к настоящему постановлению.</w:t>
      </w:r>
    </w:p>
    <w:p w:rsidR="007F507A" w:rsidRPr="007F507A" w:rsidRDefault="007F507A" w:rsidP="007F507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t xml:space="preserve">2. </w:t>
      </w:r>
      <w:r w:rsidRPr="007F507A">
        <w:rPr>
          <w:rFonts w:ascii="Times New Roman" w:hAnsi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7F507A">
          <w:rPr>
            <w:rStyle w:val="a7"/>
            <w:rFonts w:ascii="Times New Roman" w:hAnsi="Times New Roman"/>
            <w:sz w:val="24"/>
            <w:szCs w:val="24"/>
          </w:rPr>
          <w:t>http://adm-tyksa.ru/</w:t>
        </w:r>
      </w:hyperlink>
      <w:r w:rsidRPr="007F507A">
        <w:rPr>
          <w:rFonts w:ascii="Times New Roman" w:hAnsi="Times New Roman"/>
          <w:sz w:val="24"/>
          <w:szCs w:val="24"/>
        </w:rPr>
        <w:t xml:space="preserve"> .</w:t>
      </w:r>
    </w:p>
    <w:p w:rsidR="007F507A" w:rsidRPr="007F507A" w:rsidRDefault="007F507A" w:rsidP="007F50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t xml:space="preserve">3. </w:t>
      </w:r>
      <w:r w:rsidRPr="007F507A">
        <w:rPr>
          <w:rFonts w:ascii="Times New Roman" w:hAnsi="Times New Roman"/>
          <w:sz w:val="24"/>
          <w:szCs w:val="24"/>
        </w:rPr>
        <w:tab/>
      </w:r>
      <w:proofErr w:type="gramStart"/>
      <w:r w:rsidRPr="007F50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F507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F507A" w:rsidRPr="007F507A" w:rsidRDefault="007F507A" w:rsidP="007F5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507A" w:rsidRPr="007F507A" w:rsidRDefault="007F507A" w:rsidP="007F507A">
      <w:pPr>
        <w:tabs>
          <w:tab w:val="left" w:pos="76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F507A" w:rsidRPr="007F507A" w:rsidRDefault="007F507A" w:rsidP="007F50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t>Глава Туксинского</w:t>
      </w:r>
    </w:p>
    <w:p w:rsidR="007F507A" w:rsidRPr="007F507A" w:rsidRDefault="007F507A" w:rsidP="007F50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F507A">
        <w:rPr>
          <w:rFonts w:ascii="Times New Roman" w:hAnsi="Times New Roman"/>
          <w:sz w:val="24"/>
          <w:szCs w:val="24"/>
        </w:rPr>
        <w:t xml:space="preserve">          И.Н. Корнилова</w:t>
      </w:r>
    </w:p>
    <w:p w:rsidR="007F507A" w:rsidRPr="007F507A" w:rsidRDefault="007F507A" w:rsidP="007F507A">
      <w:pPr>
        <w:tabs>
          <w:tab w:val="left" w:pos="1134"/>
        </w:tabs>
        <w:spacing w:after="0"/>
        <w:ind w:firstLine="5670"/>
        <w:rPr>
          <w:rFonts w:ascii="Times New Roman" w:hAnsi="Times New Roman"/>
          <w:sz w:val="24"/>
          <w:szCs w:val="24"/>
        </w:rPr>
      </w:pPr>
    </w:p>
    <w:p w:rsidR="00AE3C16" w:rsidRDefault="00AE3C16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13.11.2023г. № 45</w:t>
      </w: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C789B" w:rsidRDefault="009C789B" w:rsidP="009C789B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C789B" w:rsidRPr="009C789B" w:rsidRDefault="009C789B" w:rsidP="009C78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C789B">
        <w:rPr>
          <w:rFonts w:ascii="Times New Roman" w:hAnsi="Times New Roman"/>
          <w:b/>
          <w:sz w:val="24"/>
          <w:szCs w:val="24"/>
        </w:rPr>
        <w:t>Методика расчета и распределения межбюджетных трансфертов</w:t>
      </w:r>
    </w:p>
    <w:p w:rsidR="009C789B" w:rsidRPr="009C789B" w:rsidRDefault="009C789B" w:rsidP="009C78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C789B">
        <w:rPr>
          <w:rFonts w:ascii="Times New Roman" w:hAnsi="Times New Roman"/>
          <w:b/>
          <w:sz w:val="24"/>
          <w:szCs w:val="24"/>
        </w:rPr>
        <w:t>из бюджета Туксинского сельского поселения</w:t>
      </w:r>
    </w:p>
    <w:p w:rsidR="009C789B" w:rsidRPr="009C789B" w:rsidRDefault="009C789B" w:rsidP="009C789B">
      <w:pPr>
        <w:pStyle w:val="a3"/>
        <w:rPr>
          <w:rFonts w:ascii="Times New Roman" w:hAnsi="Times New Roman"/>
          <w:sz w:val="24"/>
          <w:szCs w:val="24"/>
        </w:rPr>
      </w:pP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1. Методика регламентирует условия расчета и предоставления межбюджетных трансфертов из бюджета Туксинского сельского поселения.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2. Межбюджетные трансферты предоставляются из бюджета Туксинского сельского поселения в соответствии со сводной бюджетной росписью бюджета Туксинского сельского поселения в пределах бюджетных ассигнований и лимитов бюджетных обязательств на соответствующий год.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3. Средства предоставляемых межбюджетных трансфертов имеют строго целевой характер.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4.  Ответственность за целевое и эффективное использование межбюджетных трансфертов несет муниципальное образование, которому предоставляется межбюджетный трансферт. Объем средств нецелевого использования межбюджетных трансфертов подлежит возврату в доход бюджета Туксинского сельского поселения.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5.  Не использованные в текущем финансовом году межбюджетные трансферты подлежат возврату в доход бюджета Туксинского сельского поселения.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6.  Предоставление межбюджетных трансфертов производится ежемесячно на основании сводной бюджетной росписи Туксинского сельского поселения и лимитов бюджетных обязательств.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7.  Расчет размера межбюджетных трансфертов.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ab/>
        <w:t>7.1.  Методика распределения межбюджетного трансферта для исполнения полномочий муниципальным районом по формированию бюджета и организация исполнения данного бюджета, по  организации и осуществлению внутреннего муниципального финансового контроля.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>Размер иных межбюджетных трансфертов определяется по формуле: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>С=</w:t>
      </w:r>
      <w:proofErr w:type="gramStart"/>
      <w:r w:rsidRPr="009C789B">
        <w:rPr>
          <w:rFonts w:ascii="Times New Roman" w:hAnsi="Times New Roman"/>
          <w:sz w:val="24"/>
          <w:szCs w:val="24"/>
        </w:rPr>
        <w:t>Р</w:t>
      </w:r>
      <w:proofErr w:type="gramEnd"/>
      <w:r w:rsidRPr="009C789B">
        <w:rPr>
          <w:rFonts w:ascii="Times New Roman" w:hAnsi="Times New Roman"/>
          <w:sz w:val="24"/>
          <w:szCs w:val="24"/>
        </w:rPr>
        <w:t>; где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789B">
        <w:rPr>
          <w:rFonts w:ascii="Times New Roman" w:hAnsi="Times New Roman"/>
          <w:sz w:val="24"/>
          <w:szCs w:val="24"/>
        </w:rPr>
        <w:t>С – межбюджетный трансферт на осуществление полномочий по формированию бюджета и организация исполнения данного бюджета, по  организации и осуществлению внутреннего муниципального финансового контроля;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789B">
        <w:rPr>
          <w:rFonts w:ascii="Times New Roman" w:hAnsi="Times New Roman"/>
          <w:sz w:val="24"/>
          <w:szCs w:val="24"/>
        </w:rPr>
        <w:t>Р</w:t>
      </w:r>
      <w:proofErr w:type="gramEnd"/>
      <w:r w:rsidRPr="009C789B">
        <w:rPr>
          <w:rFonts w:ascii="Times New Roman" w:hAnsi="Times New Roman"/>
          <w:sz w:val="24"/>
          <w:szCs w:val="24"/>
        </w:rPr>
        <w:t xml:space="preserve"> – расходы на обеспечение условий по формированию бюджета и организация исполнения данного бюджета, по  организации и осуществлению внутреннего муниципального финансового контроля (0,3 ставки)</w:t>
      </w:r>
    </w:p>
    <w:p w:rsidR="009C789B" w:rsidRPr="009C789B" w:rsidRDefault="009C789B" w:rsidP="009C78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89B" w:rsidRPr="007F507A" w:rsidRDefault="009C789B" w:rsidP="00796247">
      <w:pPr>
        <w:spacing w:after="0"/>
        <w:rPr>
          <w:rFonts w:ascii="Times New Roman" w:hAnsi="Times New Roman"/>
          <w:sz w:val="24"/>
          <w:szCs w:val="24"/>
        </w:rPr>
      </w:pPr>
    </w:p>
    <w:sectPr w:rsidR="009C789B" w:rsidRPr="007F507A" w:rsidSect="00007A1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97"/>
    <w:multiLevelType w:val="hybridMultilevel"/>
    <w:tmpl w:val="25A82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7B74"/>
    <w:multiLevelType w:val="multilevel"/>
    <w:tmpl w:val="D1BA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6247"/>
    <w:rsid w:val="00007A17"/>
    <w:rsid w:val="00033A14"/>
    <w:rsid w:val="00044ECB"/>
    <w:rsid w:val="00053DC4"/>
    <w:rsid w:val="00066D75"/>
    <w:rsid w:val="00074489"/>
    <w:rsid w:val="001274DD"/>
    <w:rsid w:val="00150242"/>
    <w:rsid w:val="00157180"/>
    <w:rsid w:val="00171B4D"/>
    <w:rsid w:val="0020539B"/>
    <w:rsid w:val="00236B66"/>
    <w:rsid w:val="003415B2"/>
    <w:rsid w:val="00380C5C"/>
    <w:rsid w:val="00404091"/>
    <w:rsid w:val="00420F40"/>
    <w:rsid w:val="0048759C"/>
    <w:rsid w:val="004A41B9"/>
    <w:rsid w:val="004A63DB"/>
    <w:rsid w:val="004D49FF"/>
    <w:rsid w:val="004F59C1"/>
    <w:rsid w:val="00626CBF"/>
    <w:rsid w:val="00642E65"/>
    <w:rsid w:val="00647294"/>
    <w:rsid w:val="006655FF"/>
    <w:rsid w:val="006A01DE"/>
    <w:rsid w:val="006C1AB5"/>
    <w:rsid w:val="006D2222"/>
    <w:rsid w:val="006E10DB"/>
    <w:rsid w:val="007254B0"/>
    <w:rsid w:val="007853A8"/>
    <w:rsid w:val="00786D2F"/>
    <w:rsid w:val="00792EC7"/>
    <w:rsid w:val="00796247"/>
    <w:rsid w:val="007C4D50"/>
    <w:rsid w:val="007F507A"/>
    <w:rsid w:val="007F588E"/>
    <w:rsid w:val="00827ADD"/>
    <w:rsid w:val="00896F9B"/>
    <w:rsid w:val="008C3B8C"/>
    <w:rsid w:val="00974DAA"/>
    <w:rsid w:val="009C789B"/>
    <w:rsid w:val="009F1CFB"/>
    <w:rsid w:val="00AC76E7"/>
    <w:rsid w:val="00AE3C16"/>
    <w:rsid w:val="00AF3392"/>
    <w:rsid w:val="00B0002D"/>
    <w:rsid w:val="00B16080"/>
    <w:rsid w:val="00B21BFC"/>
    <w:rsid w:val="00B64D66"/>
    <w:rsid w:val="00B91AA0"/>
    <w:rsid w:val="00BA2E9F"/>
    <w:rsid w:val="00BB2739"/>
    <w:rsid w:val="00BD381E"/>
    <w:rsid w:val="00BE6A59"/>
    <w:rsid w:val="00BE73D9"/>
    <w:rsid w:val="00BF7829"/>
    <w:rsid w:val="00C23C11"/>
    <w:rsid w:val="00C26012"/>
    <w:rsid w:val="00C3590A"/>
    <w:rsid w:val="00C63EC3"/>
    <w:rsid w:val="00C7751B"/>
    <w:rsid w:val="00C85067"/>
    <w:rsid w:val="00C86F5B"/>
    <w:rsid w:val="00C96E79"/>
    <w:rsid w:val="00CA6F92"/>
    <w:rsid w:val="00CF3BEC"/>
    <w:rsid w:val="00CF43FD"/>
    <w:rsid w:val="00CF7052"/>
    <w:rsid w:val="00D12F20"/>
    <w:rsid w:val="00D303DF"/>
    <w:rsid w:val="00D9518E"/>
    <w:rsid w:val="00DA37A1"/>
    <w:rsid w:val="00DB7E18"/>
    <w:rsid w:val="00DE38C2"/>
    <w:rsid w:val="00DF27EA"/>
    <w:rsid w:val="00E00DF8"/>
    <w:rsid w:val="00E264D0"/>
    <w:rsid w:val="00EE6A22"/>
    <w:rsid w:val="00F01B8E"/>
    <w:rsid w:val="00F10B2A"/>
    <w:rsid w:val="00F14ED9"/>
    <w:rsid w:val="00F15A90"/>
    <w:rsid w:val="00F25BEE"/>
    <w:rsid w:val="00F82CBD"/>
    <w:rsid w:val="00FC2C10"/>
    <w:rsid w:val="00FE2C41"/>
    <w:rsid w:val="00F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6F5B"/>
    <w:pPr>
      <w:ind w:left="720"/>
      <w:contextualSpacing/>
    </w:pPr>
  </w:style>
  <w:style w:type="character" w:styleId="a7">
    <w:name w:val="Hyperlink"/>
    <w:uiPriority w:val="99"/>
    <w:semiHidden/>
    <w:unhideWhenUsed/>
    <w:rsid w:val="007F50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2021-11-22T08:03:00Z</cp:lastPrinted>
  <dcterms:created xsi:type="dcterms:W3CDTF">2023-11-17T11:36:00Z</dcterms:created>
  <dcterms:modified xsi:type="dcterms:W3CDTF">2023-11-17T11:39:00Z</dcterms:modified>
</cp:coreProperties>
</file>