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BE" w:rsidRPr="00B55E46" w:rsidRDefault="00CF58BE" w:rsidP="00CF5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E46">
        <w:rPr>
          <w:rFonts w:ascii="Times New Roman" w:hAnsi="Times New Roman"/>
          <w:sz w:val="24"/>
          <w:szCs w:val="24"/>
        </w:rPr>
        <w:t>Постановлением Пленума Верховного Суда РФ от 11.06.2020 N 6 «О некоторых вопросах применения положений Гражданского кодекса Российской Федерации о прекращении обязательств» указано, что перечень оснований прекращения обязательств не является закрытым, поэтому стороны могут в своем соглашении предусмотреть не упомянутое в законе или ином правовом акте основание прекращения обязательства и прекратить как договорное, так и внедоговорное обязательство, а также определить последствия</w:t>
      </w:r>
      <w:proofErr w:type="gramEnd"/>
      <w:r w:rsidRPr="00B55E46">
        <w:rPr>
          <w:rFonts w:ascii="Times New Roman" w:hAnsi="Times New Roman"/>
          <w:sz w:val="24"/>
          <w:szCs w:val="24"/>
        </w:rPr>
        <w:t xml:space="preserve"> его прекращения, если иное не установлено законом или не вытекает из существа обязательства.</w:t>
      </w:r>
    </w:p>
    <w:p w:rsidR="00CF58BE" w:rsidRPr="00B55E46" w:rsidRDefault="00CF58BE" w:rsidP="00CF5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Основания прекращения обязательства могут являться как односторонней сделкой (например, заявление о зачете) или соглашением (например, предоставление и принятие отступного), так и не зависеть от воли сторон (в частности, прекращение обязательства на основании акта органа государственной власти или органа местного самоуправления).</w:t>
      </w:r>
    </w:p>
    <w:p w:rsidR="00CF58BE" w:rsidRPr="00B55E46" w:rsidRDefault="00CF58BE" w:rsidP="00CF5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Обращено внимание судов на то, что прекращение договорного обязательства по ряду оснований может быть выражено в форме соглашения сторон и представлять собой частный случай расторжения или изменения договора.</w:t>
      </w:r>
    </w:p>
    <w:p w:rsidR="00CF58BE" w:rsidRDefault="00CF58BE" w:rsidP="00CF5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Проанализированы следующие способы прекращения обязательств: отступное, прекращение обязательств зачетом, новация, прощение долга, прекращение обязательства невозможностью исполнения, прекращение обязательства ликвидацией юридического лица.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58BE"/>
    <w:rsid w:val="00066D75"/>
    <w:rsid w:val="003415B2"/>
    <w:rsid w:val="007C4D50"/>
    <w:rsid w:val="00AD553A"/>
    <w:rsid w:val="00AE3C16"/>
    <w:rsid w:val="00AF3392"/>
    <w:rsid w:val="00B0002D"/>
    <w:rsid w:val="00C63EC3"/>
    <w:rsid w:val="00CF58BE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2020-06-29T13:19:00Z</dcterms:created>
  <dcterms:modified xsi:type="dcterms:W3CDTF">2020-06-29T13:19:00Z</dcterms:modified>
</cp:coreProperties>
</file>