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B2E7D" w:rsidRPr="00DB2E7D" w:rsidRDefault="00DB2E7D" w:rsidP="00DB2E7D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DB2E7D">
        <w:rPr>
          <w:rFonts w:ascii="Segoe UI" w:hAnsi="Segoe UI" w:cs="Segoe UI"/>
          <w:b/>
          <w:bCs/>
          <w:iCs/>
          <w:sz w:val="32"/>
          <w:szCs w:val="32"/>
        </w:rPr>
        <w:t>Продолжается инвентаризация пунктов ГГС на территории Республики Карелия</w:t>
      </w:r>
    </w:p>
    <w:p w:rsidR="00A231C0" w:rsidRPr="00022F20" w:rsidRDefault="00A231C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B2E7D" w:rsidRDefault="00A231C0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 w:rsidR="00DB2E7D" w:rsidRPr="00DB2E7D">
        <w:rPr>
          <w:rFonts w:ascii="Segoe UI" w:hAnsi="Segoe UI" w:cs="Segoe UI"/>
          <w:bCs/>
          <w:iCs/>
          <w:szCs w:val="24"/>
        </w:rPr>
        <w:t>Карельский</w:t>
      </w:r>
      <w:proofErr w:type="gramEnd"/>
      <w:r w:rsidR="00DB2E7D" w:rsidRPr="00DB2E7D">
        <w:rPr>
          <w:rFonts w:ascii="Segoe UI" w:hAnsi="Segoe UI" w:cs="Segoe UI"/>
          <w:bCs/>
          <w:iCs/>
          <w:szCs w:val="24"/>
        </w:rPr>
        <w:t xml:space="preserve"> Росреестр в 2024 году продолжит работу по мониторингу состояния геодезической основы, в соответствии с намеченным планом должно быть обследовано не менее 85 пунктов государственной геодезической сети (ГГС)</w:t>
      </w:r>
      <w:r w:rsidR="00DB2E7D">
        <w:rPr>
          <w:rFonts w:ascii="Segoe UI" w:hAnsi="Segoe UI" w:cs="Segoe UI"/>
          <w:bCs/>
          <w:iCs/>
          <w:szCs w:val="24"/>
        </w:rPr>
        <w:t>.</w:t>
      </w:r>
    </w:p>
    <w:p w:rsidR="00DB2E7D" w:rsidRDefault="00DB2E7D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DB2E7D">
        <w:rPr>
          <w:rFonts w:ascii="Segoe UI" w:hAnsi="Segoe UI" w:cs="Segoe UI"/>
          <w:bCs/>
          <w:iCs/>
          <w:szCs w:val="24"/>
        </w:rPr>
        <w:t>Мероприятия по обследованию пунктов ГГС затронут территории шести муниципальных районов и двух округов. Приступить к обследованию геодезических пунктов предполагается во втором квартале, по мере схода снежного покрова.</w:t>
      </w:r>
    </w:p>
    <w:p w:rsidR="00DB2E7D" w:rsidRDefault="00DB2E7D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DB2E7D">
        <w:rPr>
          <w:rFonts w:ascii="Segoe UI" w:hAnsi="Segoe UI" w:cs="Segoe UI"/>
          <w:bCs/>
          <w:iCs/>
          <w:szCs w:val="24"/>
        </w:rPr>
        <w:t xml:space="preserve">Как отмечает руководитель Карельского Росреестра </w:t>
      </w:r>
      <w:hyperlink r:id="rId7" w:history="1">
        <w:r w:rsidRPr="00DB2E7D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DB2E7D">
        <w:rPr>
          <w:rFonts w:ascii="Segoe UI" w:hAnsi="Segoe UI" w:cs="Segoe UI"/>
          <w:bCs/>
          <w:iCs/>
          <w:szCs w:val="24"/>
        </w:rPr>
        <w:t>: «</w:t>
      </w:r>
      <w:r>
        <w:rPr>
          <w:rFonts w:ascii="Segoe UI" w:hAnsi="Segoe UI" w:cs="Segoe UI"/>
          <w:bCs/>
          <w:iCs/>
          <w:szCs w:val="24"/>
        </w:rPr>
        <w:t>П</w:t>
      </w:r>
      <w:r w:rsidRPr="00DB2E7D">
        <w:rPr>
          <w:rFonts w:ascii="Segoe UI" w:hAnsi="Segoe UI" w:cs="Segoe UI"/>
          <w:bCs/>
          <w:iCs/>
          <w:szCs w:val="24"/>
        </w:rPr>
        <w:t>ри планировании объектов обследования учтены факторы риска уничтожения или повреждения пунктов ГГС, возникающие в связи с освоением территорий, например, при разработке карьеров, расширении населенных пунктов, строительстве дорог».</w:t>
      </w:r>
    </w:p>
    <w:p w:rsidR="00DB2E7D" w:rsidRPr="00DB2E7D" w:rsidRDefault="00DB2E7D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DB2E7D">
        <w:rPr>
          <w:rFonts w:ascii="Segoe UI" w:hAnsi="Segoe UI" w:cs="Segoe UI"/>
          <w:bCs/>
          <w:iCs/>
          <w:szCs w:val="24"/>
        </w:rPr>
        <w:t>Всего на территории Республики Карелия около четырех тысяч пунктов ГГС, которые являются основой выполнения геодезических и картографических работ и используются в целях решения различных задач в области экономики, науки и обороны.</w:t>
      </w:r>
    </w:p>
    <w:p w:rsidR="00F422F6" w:rsidRDefault="00F422F6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6A1D1A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6A1D1A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3A" w:rsidRDefault="00D6143A" w:rsidP="00CB5FB6">
      <w:r>
        <w:separator/>
      </w:r>
    </w:p>
  </w:endnote>
  <w:endnote w:type="continuationSeparator" w:id="0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3A" w:rsidRDefault="00D6143A" w:rsidP="00CB5FB6">
      <w:r>
        <w:separator/>
      </w:r>
    </w:p>
  </w:footnote>
  <w:footnote w:type="continuationSeparator" w:id="0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52</cp:revision>
  <cp:lastPrinted>2023-01-17T13:41:00Z</cp:lastPrinted>
  <dcterms:created xsi:type="dcterms:W3CDTF">2023-06-13T09:29:00Z</dcterms:created>
  <dcterms:modified xsi:type="dcterms:W3CDTF">2024-02-12T07:27:00Z</dcterms:modified>
</cp:coreProperties>
</file>