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6E0DF6" w:rsidRPr="006E0DF6" w:rsidRDefault="002A7495" w:rsidP="006E0DF6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2A7495">
        <w:rPr>
          <w:rFonts w:ascii="Segoe UI" w:hAnsi="Segoe UI" w:cs="Segoe UI"/>
          <w:b/>
          <w:bCs/>
          <w:iCs/>
          <w:sz w:val="32"/>
          <w:szCs w:val="32"/>
        </w:rPr>
        <w:t>Как оформить недвижимость за счет средств материнского капитала?</w:t>
      </w:r>
    </w:p>
    <w:p w:rsidR="00F21AF0" w:rsidRDefault="00F21AF0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2A7495" w:rsidRPr="002A7495" w:rsidRDefault="00632CA0" w:rsidP="00463CA9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  <w:bCs/>
          <w:iCs/>
          <w:szCs w:val="24"/>
        </w:rPr>
        <w:tab/>
      </w:r>
      <w:r w:rsidR="002A7495" w:rsidRPr="002A7495">
        <w:rPr>
          <w:rFonts w:ascii="Segoe UI" w:hAnsi="Segoe UI" w:cs="Segoe UI"/>
        </w:rPr>
        <w:t>В соответствии с Федеральным законом от 29.12.2006 № 256-ФЗ «О дополнительных мерах государственной поддержки семей, имеющих детей» лица, получившие сертификат, могут распоряжаться средствами материнского (семейного) капитала в целях улучшения жилищных условий.</w:t>
      </w:r>
    </w:p>
    <w:p w:rsidR="002A7495" w:rsidRPr="002A7495" w:rsidRDefault="002A7495" w:rsidP="00463CA9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2A7495">
        <w:rPr>
          <w:rFonts w:ascii="Segoe UI" w:hAnsi="Segoe UI" w:cs="Segoe UI"/>
        </w:rPr>
        <w:t>Такие лица обязаны оформить приобретенное жилое помещение в общую собственность членов их семьи с определением размера долей по соглашению. Соглашение об определении долей в праве собственности на жилое помещение, приобретенное с использованием средств материнского (семейного) капитала (в том числе с использованием и личных средств супругов) обязательному нотариальному удостоверению не подлежит. Вместе с тем, если соглашением об определении долей или договором купли-продажи не только выделяются доли детям, а также изменяется режим общей совместной собственности на оставшуюся долю в праве на жилое помещение, в силу положений Семейного кодекса Российской Федерации такое соглашение или договор подлежат нотариальному удостоверению.</w:t>
      </w:r>
    </w:p>
    <w:p w:rsidR="00D6143A" w:rsidRPr="00463CA9" w:rsidRDefault="002A7495" w:rsidP="00463CA9">
      <w:pPr>
        <w:widowControl w:val="0"/>
        <w:tabs>
          <w:tab w:val="left" w:pos="851"/>
        </w:tabs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2A7495">
        <w:rPr>
          <w:rFonts w:ascii="Segoe UI" w:hAnsi="Segoe UI" w:cs="Segoe UI"/>
        </w:rPr>
        <w:t>Следует отметить, что предусмотренный жилищным законодательством Российской Федерации запрет на образование «</w:t>
      </w:r>
      <w:proofErr w:type="spellStart"/>
      <w:r w:rsidRPr="002A7495">
        <w:rPr>
          <w:rFonts w:ascii="Segoe UI" w:hAnsi="Segoe UI" w:cs="Segoe UI"/>
        </w:rPr>
        <w:t>микродолей</w:t>
      </w:r>
      <w:proofErr w:type="spellEnd"/>
      <w:r w:rsidRPr="002A7495">
        <w:rPr>
          <w:rFonts w:ascii="Segoe UI" w:hAnsi="Segoe UI" w:cs="Segoe UI"/>
        </w:rPr>
        <w:t xml:space="preserve">» (менее 6 </w:t>
      </w:r>
      <w:proofErr w:type="spellStart"/>
      <w:r w:rsidRPr="002A7495">
        <w:rPr>
          <w:rFonts w:ascii="Segoe UI" w:hAnsi="Segoe UI" w:cs="Segoe UI"/>
        </w:rPr>
        <w:t>кв.м</w:t>
      </w:r>
      <w:proofErr w:type="spellEnd"/>
      <w:r w:rsidRPr="002A7495">
        <w:rPr>
          <w:rFonts w:ascii="Segoe UI" w:hAnsi="Segoe UI" w:cs="Segoe UI"/>
        </w:rPr>
        <w:t>.) не распространяется на договоры купли-продажи жилых помещений, а также на соглашения об определении долей в праве собственности на такие объекты недвижимости, заключаемые с использованием средств федерального материнского (семейного) капитала, в том числе если используются и собственные (кредитные) средства.</w:t>
      </w: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3A3479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63CA9" w:rsidRDefault="00463CA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63CA9" w:rsidRDefault="00463CA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63CA9" w:rsidRDefault="00463CA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63CA9" w:rsidRDefault="00463CA9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3A3479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479" w:rsidRDefault="003A3479" w:rsidP="00CB5FB6">
      <w:r>
        <w:separator/>
      </w:r>
    </w:p>
  </w:endnote>
  <w:endnote w:type="continuationSeparator" w:id="0">
    <w:p w:rsidR="003A3479" w:rsidRDefault="003A3479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479" w:rsidRDefault="003A3479" w:rsidP="00CB5FB6">
      <w:r>
        <w:separator/>
      </w:r>
    </w:p>
  </w:footnote>
  <w:footnote w:type="continuationSeparator" w:id="0">
    <w:p w:rsidR="003A3479" w:rsidRDefault="003A3479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35F2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5D48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130A8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A7495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2F7B5D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3479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3CA9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517E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96FD0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0DF6"/>
    <w:rsid w:val="006E180D"/>
    <w:rsid w:val="006E2EA6"/>
    <w:rsid w:val="006E57FC"/>
    <w:rsid w:val="006F30F4"/>
    <w:rsid w:val="006F31A1"/>
    <w:rsid w:val="006F4BC2"/>
    <w:rsid w:val="006F594B"/>
    <w:rsid w:val="006F7E3A"/>
    <w:rsid w:val="00701CFD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70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949F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359AE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21D6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0248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3A4B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3505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1AF0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0EBF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D3E290-03DF-4125-B519-66C6C8488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6AB0D-BB83-44DC-992B-465F0D863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76</cp:revision>
  <cp:lastPrinted>2024-02-27T08:57:00Z</cp:lastPrinted>
  <dcterms:created xsi:type="dcterms:W3CDTF">2023-06-13T09:29:00Z</dcterms:created>
  <dcterms:modified xsi:type="dcterms:W3CDTF">2024-03-29T06:39:00Z</dcterms:modified>
</cp:coreProperties>
</file>