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D0" w:rsidRPr="007C3336" w:rsidRDefault="00D07CD0" w:rsidP="00D07CD0">
      <w:pPr>
        <w:spacing w:after="0" w:line="240" w:lineRule="auto"/>
        <w:ind w:firstLine="709"/>
        <w:jc w:val="both"/>
        <w:rPr>
          <w:rFonts w:ascii="Times New Roman" w:hAnsi="Times New Roman"/>
          <w:sz w:val="24"/>
          <w:szCs w:val="24"/>
        </w:rPr>
      </w:pPr>
      <w:r>
        <w:rPr>
          <w:rFonts w:ascii="Times New Roman" w:hAnsi="Times New Roman"/>
          <w:sz w:val="24"/>
          <w:szCs w:val="24"/>
        </w:rPr>
        <w:t>Прокуратура Олонецкого района разъясняет, что е</w:t>
      </w:r>
      <w:r w:rsidRPr="007C3336">
        <w:rPr>
          <w:rFonts w:ascii="Times New Roman" w:hAnsi="Times New Roman"/>
          <w:sz w:val="24"/>
          <w:szCs w:val="24"/>
        </w:rPr>
        <w:t>сли происшествие случилось на дороге федерального или регионального значения, то иски предъявляются соответственно к Российской Федерации или к администрации соответствующего субъекта Российской Федерации.</w:t>
      </w:r>
    </w:p>
    <w:p w:rsidR="00D07CD0" w:rsidRPr="007C3336" w:rsidRDefault="00D07CD0" w:rsidP="00D07CD0">
      <w:pPr>
        <w:spacing w:after="0" w:line="240" w:lineRule="auto"/>
        <w:ind w:firstLine="709"/>
        <w:jc w:val="both"/>
        <w:rPr>
          <w:rFonts w:ascii="Times New Roman" w:hAnsi="Times New Roman"/>
          <w:sz w:val="24"/>
          <w:szCs w:val="24"/>
        </w:rPr>
      </w:pPr>
      <w:proofErr w:type="gramStart"/>
      <w:r w:rsidRPr="007C3336">
        <w:rPr>
          <w:rFonts w:ascii="Times New Roman" w:hAnsi="Times New Roman"/>
          <w:sz w:val="24"/>
          <w:szCs w:val="24"/>
        </w:rPr>
        <w:t>Согласно п. 5 ч. 1 ст. 14 Федерального закона от 06.10.2003 года № 131-ФЗ «Об общих принципах организации местного самоуправления в Российской Федерации»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w:t>
      </w:r>
      <w:proofErr w:type="gramEnd"/>
      <w:r w:rsidRPr="007C3336">
        <w:rPr>
          <w:rFonts w:ascii="Times New Roman" w:hAnsi="Times New Roman"/>
          <w:sz w:val="24"/>
          <w:szCs w:val="24"/>
        </w:rPr>
        <w:t xml:space="preserve"> </w:t>
      </w:r>
      <w:proofErr w:type="gramStart"/>
      <w:r w:rsidRPr="007C3336">
        <w:rPr>
          <w:rFonts w:ascii="Times New Roman" w:hAnsi="Times New Roman"/>
          <w:sz w:val="24"/>
          <w:szCs w:val="24"/>
        </w:rPr>
        <w:t>границах</w:t>
      </w:r>
      <w:proofErr w:type="gramEnd"/>
      <w:r w:rsidRPr="007C3336">
        <w:rPr>
          <w:rFonts w:ascii="Times New Roman" w:hAnsi="Times New Roman"/>
          <w:sz w:val="24"/>
          <w:szCs w:val="24"/>
        </w:rPr>
        <w:t xml:space="preserve">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относится к вопросам местного значения.</w:t>
      </w:r>
    </w:p>
    <w:p w:rsidR="00D07CD0" w:rsidRPr="007C3336" w:rsidRDefault="00D07CD0" w:rsidP="00D07CD0">
      <w:pPr>
        <w:spacing w:after="0" w:line="240" w:lineRule="auto"/>
        <w:ind w:firstLine="709"/>
        <w:jc w:val="both"/>
        <w:rPr>
          <w:rFonts w:ascii="Times New Roman" w:hAnsi="Times New Roman"/>
          <w:sz w:val="24"/>
          <w:szCs w:val="24"/>
        </w:rPr>
      </w:pPr>
      <w:r w:rsidRPr="007C3336">
        <w:rPr>
          <w:rFonts w:ascii="Times New Roman" w:hAnsi="Times New Roman"/>
          <w:sz w:val="24"/>
          <w:szCs w:val="24"/>
        </w:rPr>
        <w:t>Таким образом, состояние автодорог регулируется администрацией муниципального образования. Также стоит иметь в виду, что, как правило, администрациями заключаются договоры на обслуживание отдельных участков дорог с организациями. В случае некачественного содержания автомобильных дорог ответственность, а также при наступлении негативных последствий на дорожном полотне, может нести обслуживающая организация.</w:t>
      </w:r>
    </w:p>
    <w:p w:rsidR="00D07CD0" w:rsidRPr="007C3336" w:rsidRDefault="00D07CD0" w:rsidP="00D07CD0">
      <w:pPr>
        <w:spacing w:after="0" w:line="240" w:lineRule="auto"/>
        <w:ind w:firstLine="709"/>
        <w:jc w:val="both"/>
        <w:rPr>
          <w:rFonts w:ascii="Times New Roman" w:hAnsi="Times New Roman"/>
          <w:sz w:val="24"/>
          <w:szCs w:val="24"/>
        </w:rPr>
      </w:pPr>
      <w:r w:rsidRPr="007C3336">
        <w:rPr>
          <w:rFonts w:ascii="Times New Roman" w:hAnsi="Times New Roman"/>
          <w:sz w:val="24"/>
          <w:szCs w:val="24"/>
        </w:rPr>
        <w:t>Дорожной деятельностью является деятельность по проектированию, строительству, реконструкции, капитальному ремонту, ремонту и содержанию автомобильных дорог (п. 6 ст. 3 Закона № 257-ФЗ).</w:t>
      </w:r>
    </w:p>
    <w:p w:rsidR="00D07CD0" w:rsidRPr="007C3336" w:rsidRDefault="00D07CD0" w:rsidP="00D07CD0">
      <w:pPr>
        <w:spacing w:after="0" w:line="240" w:lineRule="auto"/>
        <w:ind w:firstLine="709"/>
        <w:jc w:val="both"/>
        <w:rPr>
          <w:rFonts w:ascii="Times New Roman" w:hAnsi="Times New Roman"/>
          <w:sz w:val="24"/>
          <w:szCs w:val="24"/>
        </w:rPr>
      </w:pPr>
      <w:r w:rsidRPr="007C3336">
        <w:rPr>
          <w:rFonts w:ascii="Times New Roman" w:hAnsi="Times New Roman"/>
          <w:sz w:val="24"/>
          <w:szCs w:val="24"/>
        </w:rPr>
        <w:t>В содержание автомобильных дорог входит совокупность мероприятий по поддержанию в соответствующем состоянии автодорог, а также по организации и обеспечению безопасности дорожного движения. Содержание автомобильных дорог должно осуществляться в соответствии с требованиями действующих технических регламентов в целях обеспечения сохранности автомобильных дорог и для создания условий для безопасного дорожного движения.</w:t>
      </w:r>
    </w:p>
    <w:p w:rsidR="00D07CD0" w:rsidRPr="007C3336" w:rsidRDefault="00D07CD0" w:rsidP="00D07CD0">
      <w:pPr>
        <w:spacing w:after="0" w:line="240" w:lineRule="auto"/>
        <w:ind w:firstLine="709"/>
        <w:jc w:val="both"/>
        <w:rPr>
          <w:rFonts w:ascii="Times New Roman" w:hAnsi="Times New Roman"/>
          <w:sz w:val="24"/>
          <w:szCs w:val="24"/>
        </w:rPr>
      </w:pPr>
      <w:r w:rsidRPr="007C3336">
        <w:rPr>
          <w:rFonts w:ascii="Times New Roman" w:hAnsi="Times New Roman"/>
          <w:sz w:val="24"/>
          <w:szCs w:val="24"/>
        </w:rPr>
        <w:t>Согласно ст. 12 Федерального закона от 10.12.1995 года № 196-ФЗ «О безопасности дорожного движения»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w:t>
      </w:r>
    </w:p>
    <w:p w:rsidR="00D07CD0" w:rsidRPr="007C3336" w:rsidRDefault="00D07CD0" w:rsidP="00D07CD0">
      <w:pPr>
        <w:spacing w:after="0" w:line="240" w:lineRule="auto"/>
        <w:ind w:firstLine="709"/>
        <w:jc w:val="both"/>
        <w:rPr>
          <w:rFonts w:ascii="Times New Roman" w:hAnsi="Times New Roman"/>
          <w:sz w:val="24"/>
          <w:szCs w:val="24"/>
        </w:rPr>
      </w:pPr>
      <w:r w:rsidRPr="007C3336">
        <w:rPr>
          <w:rFonts w:ascii="Times New Roman" w:hAnsi="Times New Roman"/>
          <w:sz w:val="24"/>
          <w:szCs w:val="24"/>
        </w:rPr>
        <w:t>Должностные и иные лица, ответственные за состояние дорог, сооружений, обязаны, обязаны содержать их в таком состоянии, которое бы обеспечивало безопасность для движения, для чего принимаются соответствующие стандарты, нормы и правила (п. 13 Постановления Правительства РФ от 23.10.1993 года № 1090 «О Правилах дорожного движения»).</w:t>
      </w:r>
    </w:p>
    <w:p w:rsidR="00D07CD0" w:rsidRPr="007C3336" w:rsidRDefault="00D07CD0" w:rsidP="00D07CD0">
      <w:pPr>
        <w:spacing w:after="0" w:line="240" w:lineRule="auto"/>
        <w:ind w:firstLine="709"/>
        <w:jc w:val="both"/>
        <w:rPr>
          <w:rFonts w:ascii="Times New Roman" w:hAnsi="Times New Roman"/>
          <w:sz w:val="24"/>
          <w:szCs w:val="24"/>
        </w:rPr>
      </w:pPr>
      <w:proofErr w:type="gramStart"/>
      <w:r w:rsidRPr="007C3336">
        <w:rPr>
          <w:rFonts w:ascii="Times New Roman" w:hAnsi="Times New Roman"/>
          <w:sz w:val="24"/>
          <w:szCs w:val="24"/>
        </w:rPr>
        <w:t>Таким образом, Администрация муниципального образования, как собственник автомобильных дорог, должна исполнять возложенную на нее обязанности по содержанию дорожных покрытий в надлежащем состоянии.</w:t>
      </w:r>
      <w:proofErr w:type="gramEnd"/>
    </w:p>
    <w:p w:rsidR="00D07CD0" w:rsidRPr="007C3336" w:rsidRDefault="00D07CD0" w:rsidP="00D07CD0">
      <w:pPr>
        <w:spacing w:after="0" w:line="240" w:lineRule="auto"/>
        <w:ind w:firstLine="709"/>
        <w:jc w:val="both"/>
        <w:rPr>
          <w:rFonts w:ascii="Times New Roman" w:hAnsi="Times New Roman"/>
          <w:sz w:val="24"/>
          <w:szCs w:val="24"/>
        </w:rPr>
      </w:pPr>
      <w:r w:rsidRPr="007C3336">
        <w:rPr>
          <w:rFonts w:ascii="Times New Roman" w:hAnsi="Times New Roman"/>
          <w:sz w:val="24"/>
          <w:szCs w:val="24"/>
        </w:rPr>
        <w:t>Администрация несет ответственность за вред, причиненный пострадавшему, явившийся результатом ненадлежащего исполнения возложенной законом на органы самоуправления обязанности по содержанию автомобильных дорог местного значения. Ответственным лицом за ненадлежащее состояние дороги может быть и организация, осуществляющая на основании заключенного договора техническое обеспечение соответствующего участка дороги.</w:t>
      </w:r>
    </w:p>
    <w:p w:rsidR="00D07CD0" w:rsidRDefault="00D07CD0" w:rsidP="00D07CD0">
      <w:pPr>
        <w:spacing w:after="0" w:line="240" w:lineRule="auto"/>
        <w:ind w:firstLine="709"/>
        <w:jc w:val="both"/>
        <w:rPr>
          <w:rFonts w:ascii="Times New Roman" w:hAnsi="Times New Roman"/>
          <w:sz w:val="24"/>
          <w:szCs w:val="24"/>
        </w:rPr>
      </w:pPr>
      <w:r w:rsidRPr="007C3336">
        <w:rPr>
          <w:rFonts w:ascii="Times New Roman" w:hAnsi="Times New Roman"/>
          <w:sz w:val="24"/>
          <w:szCs w:val="24"/>
        </w:rPr>
        <w:t>Такая организация по ходатайству администрации муниципального образования может быть привлечена к участию в судебном разбирательстве в качестве соответчика либо в дальнейшем администрация может взыскать с нее выплаченную пострадавшему лицу сумма в порядке регресса.</w:t>
      </w:r>
    </w:p>
    <w:p w:rsidR="00AE3C16" w:rsidRDefault="00AE3C16"/>
    <w:sectPr w:rsidR="00AE3C16" w:rsidSect="00AE3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07CD0"/>
    <w:rsid w:val="00066D75"/>
    <w:rsid w:val="003415B2"/>
    <w:rsid w:val="007C4D50"/>
    <w:rsid w:val="00AD553A"/>
    <w:rsid w:val="00AE3C16"/>
    <w:rsid w:val="00AF3392"/>
    <w:rsid w:val="00B0002D"/>
    <w:rsid w:val="00C63EC3"/>
    <w:rsid w:val="00D07CD0"/>
    <w:rsid w:val="00F14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2020-06-29T13:28:00Z</dcterms:created>
  <dcterms:modified xsi:type="dcterms:W3CDTF">2020-06-29T13:28:00Z</dcterms:modified>
</cp:coreProperties>
</file>