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9EC" w:rsidRDefault="00B07FAA">
      <w:pPr>
        <w:pStyle w:val="30"/>
        <w:ind w:right="54" w:firstLine="0"/>
        <w:jc w:val="center"/>
      </w:pPr>
      <w:r>
        <w:rPr>
          <w:b/>
          <w:sz w:val="24"/>
          <w:szCs w:val="24"/>
        </w:rPr>
        <w:t>ПРОТОКОЛ</w:t>
      </w:r>
    </w:p>
    <w:p w:rsidR="00C079EC" w:rsidRDefault="00B07FAA">
      <w:pPr>
        <w:pStyle w:val="a8"/>
        <w:jc w:val="center"/>
      </w:pPr>
      <w:r>
        <w:rPr>
          <w:b/>
        </w:rPr>
        <w:t xml:space="preserve">заседания  общественной комиссии по обеспечению реализации </w:t>
      </w:r>
    </w:p>
    <w:p w:rsidR="00C079EC" w:rsidRDefault="00B07FAA">
      <w:pPr>
        <w:pStyle w:val="a8"/>
        <w:jc w:val="center"/>
      </w:pPr>
      <w:r>
        <w:rPr>
          <w:b/>
        </w:rPr>
        <w:t>приоритетного проекта «Формирование комфортной городской среды»</w:t>
      </w:r>
    </w:p>
    <w:p w:rsidR="00C079EC" w:rsidRDefault="00B07FAA">
      <w:pPr>
        <w:pStyle w:val="a8"/>
        <w:jc w:val="center"/>
      </w:pPr>
      <w:r>
        <w:rPr>
          <w:b/>
        </w:rPr>
        <w:t>на территории Туксинского сельского поселения Республики Карелия</w:t>
      </w:r>
    </w:p>
    <w:p w:rsidR="00C079EC" w:rsidRDefault="00C079EC">
      <w:pPr>
        <w:pStyle w:val="a8"/>
      </w:pPr>
    </w:p>
    <w:p w:rsidR="00C079EC" w:rsidRDefault="00C079EC">
      <w:pPr>
        <w:pStyle w:val="30"/>
        <w:ind w:right="54" w:firstLine="0"/>
        <w:jc w:val="center"/>
        <w:rPr>
          <w:sz w:val="24"/>
          <w:szCs w:val="24"/>
        </w:rPr>
      </w:pPr>
    </w:p>
    <w:p w:rsidR="00C079EC" w:rsidRDefault="00B07FAA">
      <w:pPr>
        <w:pStyle w:val="a8"/>
      </w:pPr>
      <w:r>
        <w:t>от 02 декабря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 Тукса</w:t>
      </w:r>
    </w:p>
    <w:p w:rsidR="00C079EC" w:rsidRDefault="00B07FAA">
      <w:pPr>
        <w:pStyle w:val="a8"/>
        <w:jc w:val="center"/>
      </w:pPr>
      <w:r>
        <w:rPr>
          <w:u w:val="single"/>
        </w:rPr>
        <w:t>№ 8/2021</w:t>
      </w:r>
    </w:p>
    <w:p w:rsidR="00C079EC" w:rsidRDefault="00C079EC">
      <w:pPr>
        <w:pStyle w:val="30"/>
        <w:ind w:right="54" w:firstLine="0"/>
        <w:rPr>
          <w:sz w:val="18"/>
          <w:szCs w:val="24"/>
        </w:rPr>
      </w:pPr>
    </w:p>
    <w:p w:rsidR="00C079EC" w:rsidRDefault="00C079EC">
      <w:pPr>
        <w:pStyle w:val="30"/>
        <w:ind w:right="54" w:firstLine="0"/>
        <w:rPr>
          <w:sz w:val="24"/>
          <w:szCs w:val="24"/>
        </w:rPr>
      </w:pPr>
    </w:p>
    <w:p w:rsidR="00C079EC" w:rsidRDefault="00B07FAA">
      <w:pPr>
        <w:pStyle w:val="30"/>
        <w:ind w:right="54" w:firstLine="0"/>
        <w:jc w:val="both"/>
      </w:pPr>
      <w:r>
        <w:rPr>
          <w:sz w:val="24"/>
          <w:szCs w:val="24"/>
          <w:u w:val="single"/>
        </w:rPr>
        <w:t>Председатель комиссии:</w:t>
      </w:r>
    </w:p>
    <w:p w:rsidR="00C079EC" w:rsidRDefault="00B07FAA">
      <w:pPr>
        <w:pStyle w:val="30"/>
        <w:ind w:right="54" w:firstLine="0"/>
        <w:jc w:val="both"/>
      </w:pPr>
      <w:r>
        <w:rPr>
          <w:sz w:val="24"/>
          <w:szCs w:val="24"/>
        </w:rPr>
        <w:t>Корнилова И.Н. – глава Туксинского сельского поселения</w:t>
      </w:r>
    </w:p>
    <w:p w:rsidR="00C079EC" w:rsidRDefault="00C079EC">
      <w:pPr>
        <w:pStyle w:val="30"/>
        <w:ind w:right="54" w:firstLine="0"/>
        <w:jc w:val="both"/>
        <w:rPr>
          <w:sz w:val="24"/>
          <w:szCs w:val="24"/>
          <w:u w:val="single"/>
        </w:rPr>
      </w:pPr>
    </w:p>
    <w:p w:rsidR="00C079EC" w:rsidRDefault="00B07FAA">
      <w:pPr>
        <w:pStyle w:val="30"/>
        <w:ind w:right="54" w:firstLine="0"/>
        <w:jc w:val="both"/>
      </w:pPr>
      <w:r>
        <w:rPr>
          <w:sz w:val="24"/>
          <w:szCs w:val="24"/>
          <w:u w:val="single"/>
        </w:rPr>
        <w:t xml:space="preserve">Секретарь: </w:t>
      </w:r>
    </w:p>
    <w:p w:rsidR="00C079EC" w:rsidRDefault="00B07FAA">
      <w:pPr>
        <w:pStyle w:val="30"/>
        <w:ind w:right="54" w:firstLine="0"/>
        <w:jc w:val="both"/>
      </w:pPr>
      <w:r>
        <w:rPr>
          <w:sz w:val="24"/>
          <w:szCs w:val="24"/>
        </w:rPr>
        <w:t>Петровина В.Л. – ведущий специалист администрации Туксинского сельского поселения</w:t>
      </w:r>
    </w:p>
    <w:p w:rsidR="00C079EC" w:rsidRDefault="00C079EC">
      <w:pPr>
        <w:pStyle w:val="30"/>
        <w:ind w:right="54" w:firstLine="0"/>
        <w:jc w:val="both"/>
        <w:rPr>
          <w:sz w:val="24"/>
          <w:szCs w:val="24"/>
          <w:u w:val="single"/>
        </w:rPr>
      </w:pPr>
    </w:p>
    <w:p w:rsidR="00C079EC" w:rsidRDefault="00B07FAA">
      <w:pPr>
        <w:pStyle w:val="30"/>
        <w:ind w:right="54" w:firstLine="0"/>
        <w:jc w:val="both"/>
      </w:pPr>
      <w:r>
        <w:rPr>
          <w:sz w:val="24"/>
          <w:szCs w:val="24"/>
          <w:u w:val="single"/>
        </w:rPr>
        <w:t>Члены комиссии:</w:t>
      </w:r>
    </w:p>
    <w:p w:rsidR="00C079EC" w:rsidRDefault="00B07FAA">
      <w:pPr>
        <w:pStyle w:val="30"/>
        <w:ind w:right="54" w:firstLine="0"/>
        <w:jc w:val="both"/>
      </w:pPr>
      <w:r>
        <w:rPr>
          <w:sz w:val="24"/>
          <w:szCs w:val="24"/>
        </w:rPr>
        <w:t>Калачева Е.В.</w:t>
      </w:r>
    </w:p>
    <w:p w:rsidR="00C079EC" w:rsidRDefault="00B07FAA">
      <w:pPr>
        <w:pStyle w:val="30"/>
        <w:ind w:right="54" w:firstLine="0"/>
        <w:jc w:val="both"/>
      </w:pPr>
      <w:proofErr w:type="spellStart"/>
      <w:r>
        <w:rPr>
          <w:sz w:val="24"/>
          <w:szCs w:val="24"/>
        </w:rPr>
        <w:t>Прилукина</w:t>
      </w:r>
      <w:proofErr w:type="spellEnd"/>
      <w:r>
        <w:rPr>
          <w:sz w:val="24"/>
          <w:szCs w:val="24"/>
        </w:rPr>
        <w:t xml:space="preserve"> Т.А.</w:t>
      </w:r>
    </w:p>
    <w:p w:rsidR="00C079EC" w:rsidRDefault="00B07FAA">
      <w:pPr>
        <w:pStyle w:val="30"/>
        <w:ind w:right="54" w:firstLine="0"/>
        <w:jc w:val="both"/>
      </w:pPr>
      <w:r>
        <w:rPr>
          <w:sz w:val="24"/>
          <w:szCs w:val="24"/>
        </w:rPr>
        <w:t>Кондратьева Э.И.</w:t>
      </w:r>
    </w:p>
    <w:p w:rsidR="00C079EC" w:rsidRDefault="00B07FAA">
      <w:pPr>
        <w:pStyle w:val="30"/>
        <w:ind w:right="54" w:firstLine="0"/>
        <w:jc w:val="both"/>
      </w:pPr>
      <w:r>
        <w:rPr>
          <w:sz w:val="24"/>
          <w:szCs w:val="24"/>
        </w:rPr>
        <w:t>Калашникова Т.А.</w:t>
      </w:r>
    </w:p>
    <w:p w:rsidR="00C079EC" w:rsidRDefault="00B07FAA">
      <w:pPr>
        <w:pStyle w:val="30"/>
        <w:ind w:right="54" w:firstLine="0"/>
        <w:jc w:val="both"/>
      </w:pPr>
      <w:r>
        <w:rPr>
          <w:sz w:val="24"/>
          <w:szCs w:val="24"/>
        </w:rPr>
        <w:t>Кек</w:t>
      </w:r>
      <w:r>
        <w:rPr>
          <w:sz w:val="24"/>
          <w:szCs w:val="24"/>
        </w:rPr>
        <w:t>шоева О.И.</w:t>
      </w:r>
    </w:p>
    <w:p w:rsidR="00C079EC" w:rsidRDefault="00B07FAA">
      <w:pPr>
        <w:pStyle w:val="30"/>
        <w:ind w:right="54" w:firstLine="0"/>
        <w:jc w:val="both"/>
      </w:pPr>
      <w:proofErr w:type="spellStart"/>
      <w:r>
        <w:rPr>
          <w:sz w:val="24"/>
          <w:szCs w:val="24"/>
        </w:rPr>
        <w:t>Нюппиев</w:t>
      </w:r>
      <w:proofErr w:type="spellEnd"/>
      <w:r>
        <w:rPr>
          <w:sz w:val="24"/>
          <w:szCs w:val="24"/>
        </w:rPr>
        <w:t xml:space="preserve"> И.Н</w:t>
      </w:r>
    </w:p>
    <w:p w:rsidR="00C079EC" w:rsidRDefault="00B07FAA">
      <w:pPr>
        <w:pStyle w:val="30"/>
        <w:ind w:right="54" w:firstLine="0"/>
        <w:jc w:val="both"/>
      </w:pPr>
      <w:r>
        <w:rPr>
          <w:sz w:val="24"/>
          <w:szCs w:val="24"/>
        </w:rPr>
        <w:t>Васильев Д.В.</w:t>
      </w:r>
    </w:p>
    <w:p w:rsidR="00C079EC" w:rsidRDefault="00B07FAA">
      <w:pPr>
        <w:pStyle w:val="30"/>
        <w:ind w:right="54" w:firstLine="0"/>
        <w:jc w:val="both"/>
      </w:pPr>
      <w:proofErr w:type="spellStart"/>
      <w:r>
        <w:rPr>
          <w:sz w:val="24"/>
          <w:szCs w:val="24"/>
        </w:rPr>
        <w:t>Куцабов</w:t>
      </w:r>
      <w:proofErr w:type="spellEnd"/>
      <w:r>
        <w:rPr>
          <w:sz w:val="24"/>
          <w:szCs w:val="24"/>
        </w:rPr>
        <w:t xml:space="preserve"> В.И.</w:t>
      </w:r>
    </w:p>
    <w:p w:rsidR="00C079EC" w:rsidRDefault="00B07FAA">
      <w:pPr>
        <w:pStyle w:val="30"/>
        <w:ind w:right="54" w:firstLine="0"/>
        <w:jc w:val="both"/>
      </w:pPr>
      <w:proofErr w:type="spellStart"/>
      <w:r>
        <w:rPr>
          <w:sz w:val="24"/>
          <w:szCs w:val="24"/>
        </w:rPr>
        <w:t>Чупукова</w:t>
      </w:r>
      <w:proofErr w:type="spellEnd"/>
      <w:r>
        <w:rPr>
          <w:sz w:val="24"/>
          <w:szCs w:val="24"/>
        </w:rPr>
        <w:t xml:space="preserve"> Н.Н.</w:t>
      </w:r>
    </w:p>
    <w:p w:rsidR="00C079EC" w:rsidRDefault="00C079EC">
      <w:pPr>
        <w:pStyle w:val="30"/>
        <w:ind w:right="54" w:firstLine="0"/>
        <w:jc w:val="both"/>
        <w:rPr>
          <w:sz w:val="24"/>
          <w:szCs w:val="24"/>
        </w:rPr>
      </w:pPr>
    </w:p>
    <w:p w:rsidR="00C079EC" w:rsidRDefault="00B07FAA">
      <w:pPr>
        <w:pStyle w:val="30"/>
        <w:ind w:right="54" w:firstLine="0"/>
        <w:jc w:val="both"/>
      </w:pPr>
      <w:r>
        <w:rPr>
          <w:sz w:val="24"/>
          <w:szCs w:val="24"/>
        </w:rPr>
        <w:t>ПОВЕСТКА   ДНЯ:</w:t>
      </w:r>
    </w:p>
    <w:p w:rsidR="00C079EC" w:rsidRDefault="00B07FAA">
      <w:pPr>
        <w:pStyle w:val="30"/>
        <w:ind w:right="54" w:firstLine="0"/>
        <w:jc w:val="both"/>
      </w:pPr>
      <w:r>
        <w:rPr>
          <w:b/>
          <w:sz w:val="24"/>
          <w:szCs w:val="24"/>
        </w:rPr>
        <w:t>Вопрос 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Определение мероприятий (видов работ) по благоустройству запланированных  </w:t>
      </w:r>
      <w:r>
        <w:rPr>
          <w:sz w:val="24"/>
          <w:szCs w:val="24"/>
        </w:rPr>
        <w:t>в 2022 году о</w:t>
      </w:r>
      <w:r>
        <w:rPr>
          <w:sz w:val="24"/>
          <w:szCs w:val="24"/>
        </w:rPr>
        <w:t xml:space="preserve">бщественных территорий </w:t>
      </w:r>
      <w:r>
        <w:rPr>
          <w:sz w:val="24"/>
          <w:szCs w:val="24"/>
        </w:rPr>
        <w:t>в рамках муниципальн</w:t>
      </w:r>
      <w:r>
        <w:rPr>
          <w:sz w:val="24"/>
          <w:szCs w:val="24"/>
        </w:rPr>
        <w:t>ой</w:t>
      </w:r>
      <w:r>
        <w:rPr>
          <w:sz w:val="24"/>
          <w:szCs w:val="24"/>
        </w:rPr>
        <w:t xml:space="preserve"> программы</w:t>
      </w:r>
      <w:r>
        <w:rPr>
          <w:sz w:val="24"/>
          <w:szCs w:val="24"/>
        </w:rPr>
        <w:t xml:space="preserve"> «Формирование современной городской среды на территории Туксинского сельского поселения» (далее – Программа). </w:t>
      </w:r>
    </w:p>
    <w:p w:rsidR="00C079EC" w:rsidRDefault="00C079EC">
      <w:pPr>
        <w:pStyle w:val="30"/>
        <w:ind w:right="54" w:firstLine="0"/>
        <w:jc w:val="both"/>
        <w:rPr>
          <w:sz w:val="18"/>
          <w:szCs w:val="24"/>
        </w:rPr>
      </w:pPr>
    </w:p>
    <w:p w:rsidR="00C079EC" w:rsidRDefault="00B07FA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Выступили: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079EC" w:rsidRDefault="00B07FAA">
      <w:pPr>
        <w:pStyle w:val="ConsPlusTitle"/>
        <w:widowControl/>
        <w:jc w:val="both"/>
      </w:pPr>
      <w:r>
        <w:rPr>
          <w:u w:val="single"/>
        </w:rPr>
        <w:t>Корнилова И.Н.</w:t>
      </w:r>
      <w:r>
        <w:t xml:space="preserve"> </w:t>
      </w:r>
      <w:r>
        <w:rPr>
          <w:b w:val="0"/>
        </w:rPr>
        <w:t xml:space="preserve">Администрацией Туксинского сельского поселения утвержден адресный перечень общественных территорий, подлежащих благоустройству в 2022 году. </w:t>
      </w:r>
    </w:p>
    <w:p w:rsidR="00C079EC" w:rsidRDefault="00B07FAA">
      <w:pPr>
        <w:pStyle w:val="ConsPlusTitle"/>
        <w:widowControl/>
        <w:jc w:val="both"/>
      </w:pPr>
      <w:r>
        <w:rPr>
          <w:b w:val="0"/>
        </w:rPr>
        <w:t>Н</w:t>
      </w:r>
      <w:r>
        <w:rPr>
          <w:b w:val="0"/>
        </w:rPr>
        <w:t>а мероприятия по благоустройству планируется направить 1 799 483,56 рублей. Предлагаю выполнить следующие виды раб</w:t>
      </w:r>
      <w:r>
        <w:rPr>
          <w:b w:val="0"/>
        </w:rPr>
        <w:t>от:</w:t>
      </w:r>
    </w:p>
    <w:p w:rsidR="00C079EC" w:rsidRDefault="00B07FA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- на общественной территории Храма Вознесения Христова (2й этап): озеленение, установку </w:t>
      </w:r>
      <w:proofErr w:type="spellStart"/>
      <w:r>
        <w:rPr>
          <w:rFonts w:ascii="Times New Roman" w:hAnsi="Times New Roman"/>
          <w:sz w:val="24"/>
          <w:szCs w:val="24"/>
        </w:rPr>
        <w:t>велопарковки</w:t>
      </w:r>
      <w:proofErr w:type="spellEnd"/>
      <w:r>
        <w:rPr>
          <w:rFonts w:ascii="Times New Roman" w:hAnsi="Times New Roman"/>
          <w:sz w:val="24"/>
          <w:szCs w:val="24"/>
        </w:rPr>
        <w:t>, навеса, земляные работы;</w:t>
      </w:r>
    </w:p>
    <w:p w:rsidR="00C079EC" w:rsidRDefault="00B07FA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- на общественной территории памятника погибшим землякам в годы ВОВ (3й этап): установка МАФ</w:t>
      </w:r>
      <w:r>
        <w:rPr>
          <w:rFonts w:ascii="Times New Roman" w:hAnsi="Times New Roman"/>
        </w:rPr>
        <w:t>, установка дополнительного освещения.</w:t>
      </w:r>
    </w:p>
    <w:p w:rsidR="00C079EC" w:rsidRDefault="00B07FA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РЕШИЛИ:</w:t>
      </w:r>
    </w:p>
    <w:p w:rsidR="00C079EC" w:rsidRDefault="00B07FAA">
      <w:pPr>
        <w:pStyle w:val="a9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Утвердить перечень видо</w:t>
      </w:r>
      <w:r>
        <w:rPr>
          <w:rFonts w:ascii="Times New Roman" w:hAnsi="Times New Roman"/>
          <w:sz w:val="24"/>
          <w:szCs w:val="24"/>
        </w:rPr>
        <w:t>в работ по благоустройству</w:t>
      </w:r>
      <w:r>
        <w:rPr>
          <w:rFonts w:ascii="Times New Roman" w:hAnsi="Times New Roman"/>
          <w:sz w:val="24"/>
          <w:szCs w:val="24"/>
        </w:rPr>
        <w:t xml:space="preserve"> общественных территорий, подлежащих благоустройству в 2022 году.</w:t>
      </w:r>
    </w:p>
    <w:p w:rsidR="00C079EC" w:rsidRDefault="00B07FAA">
      <w:pPr>
        <w:pStyle w:val="a9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 xml:space="preserve">Протокол заседания общественной комиссии по обеспечению реализации муниципальной программы «Формирование современной городской среды» от </w:t>
      </w:r>
      <w:r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.12.2021г. № 8/2021 разме</w:t>
      </w:r>
      <w:r>
        <w:rPr>
          <w:rFonts w:ascii="Times New Roman" w:hAnsi="Times New Roman"/>
          <w:sz w:val="24"/>
          <w:szCs w:val="24"/>
        </w:rPr>
        <w:t xml:space="preserve">стить на официальном сайте Туксинского сельского поселения по адресу:   </w:t>
      </w:r>
      <w:hyperlink r:id="rId5">
        <w:r>
          <w:rPr>
            <w:rFonts w:ascii="Times New Roman" w:hAnsi="Times New Roman"/>
            <w:sz w:val="24"/>
            <w:szCs w:val="24"/>
          </w:rPr>
          <w:t>http://adm-tyksa.ru/</w:t>
        </w:r>
      </w:hyperlink>
    </w:p>
    <w:p w:rsidR="00C079EC" w:rsidRDefault="00B07FAA">
      <w:pPr>
        <w:tabs>
          <w:tab w:val="left" w:pos="7655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Председатель комиссии:</w:t>
      </w:r>
      <w:r>
        <w:rPr>
          <w:rFonts w:ascii="Times New Roman" w:hAnsi="Times New Roman"/>
          <w:sz w:val="24"/>
          <w:szCs w:val="24"/>
        </w:rPr>
        <w:tab/>
        <w:t>И.Н. Корнилова</w:t>
      </w:r>
    </w:p>
    <w:p w:rsidR="00C079EC" w:rsidRDefault="00C079EC">
      <w:pPr>
        <w:tabs>
          <w:tab w:val="left" w:pos="7513"/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079EC" w:rsidRDefault="00B07FAA">
      <w:pPr>
        <w:tabs>
          <w:tab w:val="left" w:pos="7513"/>
          <w:tab w:val="left" w:pos="7797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Секретарь комиссии: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В.Л. Петровина</w:t>
      </w:r>
    </w:p>
    <w:sectPr w:rsidR="00C079EC" w:rsidSect="00C079EC">
      <w:pgSz w:w="11906" w:h="16838"/>
      <w:pgMar w:top="709" w:right="850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5CD1"/>
    <w:multiLevelType w:val="multilevel"/>
    <w:tmpl w:val="FAA071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B413963"/>
    <w:multiLevelType w:val="multilevel"/>
    <w:tmpl w:val="3A8A14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C079EC"/>
    <w:rsid w:val="00B07FAA"/>
    <w:rsid w:val="00C07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C4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с отступом 3 Знак"/>
    <w:basedOn w:val="a0"/>
    <w:link w:val="3"/>
    <w:qFormat/>
    <w:rsid w:val="00920B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4562A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-">
    <w:name w:val="Интернет-ссылка"/>
    <w:rsid w:val="00C079EC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C079EC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5">
    <w:name w:val="Body Text"/>
    <w:basedOn w:val="a"/>
    <w:rsid w:val="00C079EC"/>
    <w:pPr>
      <w:spacing w:after="140"/>
    </w:pPr>
  </w:style>
  <w:style w:type="paragraph" w:styleId="a6">
    <w:name w:val="List"/>
    <w:basedOn w:val="a5"/>
    <w:rsid w:val="00C079EC"/>
    <w:rPr>
      <w:rFonts w:ascii="PT Sans" w:hAnsi="PT Sans" w:cs="Noto Sans Devanagari"/>
    </w:rPr>
  </w:style>
  <w:style w:type="paragraph" w:customStyle="1" w:styleId="Caption">
    <w:name w:val="Caption"/>
    <w:basedOn w:val="a"/>
    <w:qFormat/>
    <w:rsid w:val="00C079EC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C079EC"/>
    <w:pPr>
      <w:suppressLineNumbers/>
    </w:pPr>
    <w:rPr>
      <w:rFonts w:ascii="PT Sans" w:hAnsi="PT Sans" w:cs="Noto Sans Devanagari"/>
    </w:rPr>
  </w:style>
  <w:style w:type="paragraph" w:styleId="a8">
    <w:name w:val="No Spacing"/>
    <w:uiPriority w:val="1"/>
    <w:qFormat/>
    <w:rsid w:val="00920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0BC4"/>
    <w:pPr>
      <w:ind w:left="720"/>
      <w:contextualSpacing/>
    </w:pPr>
  </w:style>
  <w:style w:type="paragraph" w:styleId="30">
    <w:name w:val="Body Text Indent 3"/>
    <w:basedOn w:val="a"/>
    <w:qFormat/>
    <w:rsid w:val="00920BC4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alloon Text"/>
    <w:basedOn w:val="a"/>
    <w:uiPriority w:val="99"/>
    <w:semiHidden/>
    <w:unhideWhenUsed/>
    <w:qFormat/>
    <w:rsid w:val="004562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28745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-tyks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dc:description/>
  <cp:lastModifiedBy>Ольга</cp:lastModifiedBy>
  <cp:revision>5</cp:revision>
  <cp:lastPrinted>2020-10-01T11:44:00Z</cp:lastPrinted>
  <dcterms:created xsi:type="dcterms:W3CDTF">2024-04-25T08:51:00Z</dcterms:created>
  <dcterms:modified xsi:type="dcterms:W3CDTF">2024-04-25T09:26:00Z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