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8A" w:rsidRPr="00B55E46" w:rsidRDefault="00277F8A" w:rsidP="00277F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E46">
        <w:rPr>
          <w:rFonts w:ascii="Times New Roman" w:hAnsi="Times New Roman"/>
          <w:sz w:val="24"/>
          <w:szCs w:val="24"/>
        </w:rPr>
        <w:t>Распоряжением Правительства Российской Федерации от 11.06.2020 №1535-р внесены изменения в распоряжение Правительства РФ от 01.11.2016 N 2326-р, согласно которым расширен перечень документов и сведений, предоставляемых в ходе межведомственного информационного взаимодействия.</w:t>
      </w:r>
    </w:p>
    <w:p w:rsidR="00277F8A" w:rsidRPr="00B55E46" w:rsidRDefault="00277F8A" w:rsidP="00277F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E46">
        <w:rPr>
          <w:rFonts w:ascii="Times New Roman" w:hAnsi="Times New Roman"/>
          <w:sz w:val="24"/>
          <w:szCs w:val="24"/>
        </w:rPr>
        <w:t>Это, в частности сведения о государственной регистрации рождения/смерти, регистрации заключения/расторжения брака, сведения о размере пенсий, выписки из ЕГРН об объектах недвижимости, сведения о размере мер социальной защиты (поддержки), предоставляемых в денежной форме в соответствии с законодательством Российской Федерации и (или) законодательством субъектов Российской Федерации и другие.</w:t>
      </w:r>
    </w:p>
    <w:p w:rsidR="00277F8A" w:rsidRPr="00B55E46" w:rsidRDefault="00277F8A" w:rsidP="00277F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E46">
        <w:rPr>
          <w:rFonts w:ascii="Times New Roman" w:hAnsi="Times New Roman"/>
          <w:sz w:val="24"/>
          <w:szCs w:val="24"/>
        </w:rPr>
        <w:t>Таким образом, получение социальной помощи станет проще и доступнее, поскольку гражданам не придется собирать соответствующие справки.</w:t>
      </w:r>
    </w:p>
    <w:p w:rsidR="00277F8A" w:rsidRDefault="00277F8A" w:rsidP="00277F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E46">
        <w:rPr>
          <w:rFonts w:ascii="Times New Roman" w:hAnsi="Times New Roman"/>
          <w:sz w:val="24"/>
          <w:szCs w:val="24"/>
        </w:rPr>
        <w:t>Начало действия документа – 11.06.2020.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7F8A"/>
    <w:rsid w:val="00066D75"/>
    <w:rsid w:val="00277F8A"/>
    <w:rsid w:val="003415B2"/>
    <w:rsid w:val="007C4D50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2020-06-29T13:20:00Z</dcterms:created>
  <dcterms:modified xsi:type="dcterms:W3CDTF">2020-06-29T13:21:00Z</dcterms:modified>
</cp:coreProperties>
</file>