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C3A" w:rsidRPr="004F6F90" w:rsidRDefault="004F6F90" w:rsidP="009E7C3A">
      <w:pPr>
        <w:jc w:val="center"/>
        <w:rPr>
          <w:rFonts w:ascii="Times New Roman" w:hAnsi="Times New Roman" w:cs="Times New Roman"/>
          <w:sz w:val="24"/>
          <w:szCs w:val="24"/>
        </w:rPr>
      </w:pPr>
      <w:r w:rsidRPr="004F6F90">
        <w:rPr>
          <w:rFonts w:ascii="Times New Roman" w:hAnsi="Times New Roman" w:cs="Times New Roman"/>
          <w:sz w:val="24"/>
          <w:szCs w:val="24"/>
        </w:rPr>
        <w:t>Республика Карелия</w:t>
      </w:r>
    </w:p>
    <w:p w:rsidR="004F6F90" w:rsidRPr="004F6F90" w:rsidRDefault="004F6F90" w:rsidP="009E7C3A">
      <w:pPr>
        <w:jc w:val="center"/>
        <w:rPr>
          <w:rFonts w:ascii="Times New Roman" w:hAnsi="Times New Roman" w:cs="Times New Roman"/>
          <w:sz w:val="24"/>
          <w:szCs w:val="24"/>
        </w:rPr>
      </w:pPr>
      <w:r w:rsidRPr="004F6F90">
        <w:rPr>
          <w:rFonts w:ascii="Times New Roman" w:hAnsi="Times New Roman" w:cs="Times New Roman"/>
          <w:sz w:val="24"/>
          <w:szCs w:val="24"/>
        </w:rPr>
        <w:t>Олонецкий национальный муниципальный район</w:t>
      </w:r>
    </w:p>
    <w:p w:rsidR="004F6F90" w:rsidRPr="004F6F90" w:rsidRDefault="004F6F90" w:rsidP="009E7C3A">
      <w:pPr>
        <w:jc w:val="center"/>
        <w:rPr>
          <w:rFonts w:ascii="Times New Roman" w:hAnsi="Times New Roman" w:cs="Times New Roman"/>
          <w:sz w:val="24"/>
          <w:szCs w:val="24"/>
        </w:rPr>
      </w:pPr>
      <w:r w:rsidRPr="004F6F90">
        <w:rPr>
          <w:rFonts w:ascii="Times New Roman" w:hAnsi="Times New Roman" w:cs="Times New Roman"/>
          <w:sz w:val="24"/>
          <w:szCs w:val="24"/>
        </w:rPr>
        <w:t>Туксинское сельское поселение</w:t>
      </w:r>
    </w:p>
    <w:p w:rsidR="009E7C3A" w:rsidRPr="004F6F90" w:rsidRDefault="009E7C3A" w:rsidP="009E7C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7C3A" w:rsidRPr="004F6F90" w:rsidRDefault="009E7C3A" w:rsidP="009E7C3A">
      <w:pPr>
        <w:jc w:val="center"/>
        <w:rPr>
          <w:rFonts w:ascii="Times New Roman" w:hAnsi="Times New Roman" w:cs="Times New Roman"/>
          <w:sz w:val="24"/>
          <w:szCs w:val="24"/>
        </w:rPr>
      </w:pPr>
      <w:r w:rsidRPr="004F6F90">
        <w:rPr>
          <w:rFonts w:ascii="Times New Roman" w:hAnsi="Times New Roman" w:cs="Times New Roman"/>
          <w:sz w:val="24"/>
          <w:szCs w:val="24"/>
        </w:rPr>
        <w:t>РЕШЕНИЕ</w:t>
      </w:r>
    </w:p>
    <w:p w:rsidR="009E7C3A" w:rsidRPr="00824A57" w:rsidRDefault="009E7C3A" w:rsidP="009E7C3A">
      <w:pPr>
        <w:rPr>
          <w:rFonts w:ascii="Times New Roman" w:hAnsi="Times New Roman" w:cs="Times New Roman"/>
          <w:sz w:val="24"/>
          <w:szCs w:val="24"/>
        </w:rPr>
      </w:pPr>
    </w:p>
    <w:p w:rsidR="009E7C3A" w:rsidRPr="00824A57" w:rsidRDefault="00824A57" w:rsidP="009E7C3A">
      <w:pPr>
        <w:rPr>
          <w:rFonts w:ascii="Times New Roman" w:hAnsi="Times New Roman" w:cs="Times New Roman"/>
          <w:sz w:val="24"/>
          <w:szCs w:val="24"/>
        </w:rPr>
      </w:pPr>
      <w:r w:rsidRPr="00824A57">
        <w:rPr>
          <w:rFonts w:ascii="Times New Roman" w:hAnsi="Times New Roman" w:cs="Times New Roman"/>
          <w:sz w:val="24"/>
          <w:szCs w:val="24"/>
        </w:rPr>
        <w:t>от 25</w:t>
      </w:r>
      <w:r w:rsidR="009E7C3A" w:rsidRPr="00824A57">
        <w:rPr>
          <w:rFonts w:ascii="Times New Roman" w:hAnsi="Times New Roman" w:cs="Times New Roman"/>
          <w:sz w:val="24"/>
          <w:szCs w:val="24"/>
        </w:rPr>
        <w:t>.06.2012г</w:t>
      </w:r>
      <w:r w:rsidR="009E7C3A" w:rsidRPr="00824A57">
        <w:rPr>
          <w:rFonts w:ascii="Times New Roman" w:hAnsi="Times New Roman" w:cs="Times New Roman"/>
          <w:b/>
          <w:sz w:val="24"/>
          <w:szCs w:val="24"/>
        </w:rPr>
        <w:t>.</w:t>
      </w:r>
      <w:r w:rsidR="004F6F9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E7C3A" w:rsidRPr="00824A5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24A57">
        <w:rPr>
          <w:rFonts w:ascii="Times New Roman" w:hAnsi="Times New Roman" w:cs="Times New Roman"/>
          <w:sz w:val="24"/>
          <w:szCs w:val="24"/>
        </w:rPr>
        <w:t xml:space="preserve">№ </w:t>
      </w:r>
      <w:r w:rsidR="004F6F90">
        <w:rPr>
          <w:rFonts w:ascii="Times New Roman" w:hAnsi="Times New Roman" w:cs="Times New Roman"/>
          <w:sz w:val="24"/>
          <w:szCs w:val="24"/>
        </w:rPr>
        <w:t xml:space="preserve"> </w:t>
      </w:r>
      <w:r w:rsidRPr="00824A57">
        <w:rPr>
          <w:rFonts w:ascii="Times New Roman" w:hAnsi="Times New Roman" w:cs="Times New Roman"/>
          <w:sz w:val="24"/>
          <w:szCs w:val="24"/>
        </w:rPr>
        <w:t>15</w:t>
      </w:r>
    </w:p>
    <w:p w:rsidR="009E7C3A" w:rsidRPr="00824A57" w:rsidRDefault="009E7C3A" w:rsidP="000736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7C3A" w:rsidRPr="00824A57" w:rsidRDefault="009E7C3A" w:rsidP="00073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4A57">
        <w:rPr>
          <w:rFonts w:ascii="Times New Roman" w:hAnsi="Times New Roman" w:cs="Times New Roman"/>
          <w:sz w:val="24"/>
          <w:szCs w:val="24"/>
        </w:rPr>
        <w:t xml:space="preserve">Об утверждении Перечня услуг, которые являются </w:t>
      </w:r>
    </w:p>
    <w:p w:rsidR="009E7C3A" w:rsidRPr="00824A57" w:rsidRDefault="009E7C3A" w:rsidP="00073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4A57">
        <w:rPr>
          <w:rFonts w:ascii="Times New Roman" w:hAnsi="Times New Roman" w:cs="Times New Roman"/>
          <w:sz w:val="24"/>
          <w:szCs w:val="24"/>
        </w:rPr>
        <w:t>необходимыми и обязательными для предоставления</w:t>
      </w:r>
    </w:p>
    <w:p w:rsidR="009E7C3A" w:rsidRPr="00824A57" w:rsidRDefault="009E7C3A" w:rsidP="00073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4A57">
        <w:rPr>
          <w:rFonts w:ascii="Times New Roman" w:hAnsi="Times New Roman" w:cs="Times New Roman"/>
          <w:sz w:val="24"/>
          <w:szCs w:val="24"/>
        </w:rPr>
        <w:t>муниципальных</w:t>
      </w:r>
      <w:r w:rsidR="00824A57">
        <w:rPr>
          <w:rFonts w:ascii="Times New Roman" w:hAnsi="Times New Roman" w:cs="Times New Roman"/>
          <w:sz w:val="24"/>
          <w:szCs w:val="24"/>
        </w:rPr>
        <w:t xml:space="preserve"> услуг администрацией Туксинского</w:t>
      </w:r>
    </w:p>
    <w:p w:rsidR="009E7C3A" w:rsidRPr="00824A57" w:rsidRDefault="00824A57" w:rsidP="000736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</w:t>
      </w:r>
      <w:r w:rsidR="009E7C3A" w:rsidRPr="00824A57">
        <w:rPr>
          <w:rFonts w:ascii="Times New Roman" w:hAnsi="Times New Roman" w:cs="Times New Roman"/>
          <w:sz w:val="24"/>
          <w:szCs w:val="24"/>
        </w:rPr>
        <w:t xml:space="preserve"> поселения  и предоставляются организациями,</w:t>
      </w:r>
    </w:p>
    <w:p w:rsidR="009E7C3A" w:rsidRDefault="009E7C3A" w:rsidP="00073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4A57">
        <w:rPr>
          <w:rFonts w:ascii="Times New Roman" w:hAnsi="Times New Roman" w:cs="Times New Roman"/>
          <w:sz w:val="24"/>
          <w:szCs w:val="24"/>
        </w:rPr>
        <w:t>участвующими в их предоставлении</w:t>
      </w:r>
      <w:r w:rsidR="00824A57">
        <w:rPr>
          <w:rFonts w:ascii="Times New Roman" w:hAnsi="Times New Roman" w:cs="Times New Roman"/>
          <w:sz w:val="24"/>
          <w:szCs w:val="24"/>
        </w:rPr>
        <w:t>.</w:t>
      </w:r>
    </w:p>
    <w:p w:rsidR="004F6F90" w:rsidRDefault="004F6F90" w:rsidP="000736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6F90" w:rsidRDefault="004F6F90" w:rsidP="000736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Принято Советом поселения   25 июня 2012 года.</w:t>
      </w:r>
    </w:p>
    <w:p w:rsidR="004F6F90" w:rsidRDefault="004F6F90" w:rsidP="000736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Подписано Главой поселения 25 июня 2012 года.</w:t>
      </w:r>
    </w:p>
    <w:p w:rsidR="004F6F90" w:rsidRPr="00824A57" w:rsidRDefault="004F6F90" w:rsidP="000736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9E7C3A" w:rsidRPr="00824A57" w:rsidRDefault="009E7C3A" w:rsidP="000736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7C3A" w:rsidRPr="00824A57" w:rsidRDefault="009E7C3A" w:rsidP="009E7C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4A57" w:rsidRDefault="00EC3024" w:rsidP="009E7C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E7C3A" w:rsidRPr="00824A57">
        <w:rPr>
          <w:rFonts w:ascii="Times New Roman" w:hAnsi="Times New Roman" w:cs="Times New Roman"/>
          <w:sz w:val="24"/>
          <w:szCs w:val="24"/>
        </w:rPr>
        <w:t xml:space="preserve"> Руководствуясь положениями статьи 9 Федерального Закона от 27.07.2010г. № 210-ФЗ «Об организации предоставления государственных и муниципальных услуг» и в соответствии со статьей </w:t>
      </w:r>
      <w:r w:rsidR="004F6F90">
        <w:rPr>
          <w:rFonts w:ascii="Times New Roman" w:hAnsi="Times New Roman" w:cs="Times New Roman"/>
          <w:sz w:val="24"/>
          <w:szCs w:val="24"/>
        </w:rPr>
        <w:t>11 и 26</w:t>
      </w:r>
      <w:r>
        <w:rPr>
          <w:rFonts w:ascii="Times New Roman" w:hAnsi="Times New Roman" w:cs="Times New Roman"/>
          <w:sz w:val="24"/>
          <w:szCs w:val="24"/>
        </w:rPr>
        <w:t xml:space="preserve"> Устава Туксинского сельского</w:t>
      </w:r>
      <w:r w:rsidR="009E7C3A" w:rsidRPr="00824A57">
        <w:rPr>
          <w:rFonts w:ascii="Times New Roman" w:hAnsi="Times New Roman" w:cs="Times New Roman"/>
          <w:sz w:val="24"/>
          <w:szCs w:val="24"/>
        </w:rPr>
        <w:t xml:space="preserve"> посел</w:t>
      </w:r>
      <w:r>
        <w:rPr>
          <w:rFonts w:ascii="Times New Roman" w:hAnsi="Times New Roman" w:cs="Times New Roman"/>
          <w:sz w:val="24"/>
          <w:szCs w:val="24"/>
        </w:rPr>
        <w:t>ения Совет Туксинского сельского</w:t>
      </w:r>
      <w:r w:rsidR="009E7C3A" w:rsidRPr="00824A57">
        <w:rPr>
          <w:rFonts w:ascii="Times New Roman" w:hAnsi="Times New Roman" w:cs="Times New Roman"/>
          <w:sz w:val="24"/>
          <w:szCs w:val="24"/>
        </w:rPr>
        <w:t xml:space="preserve"> поселения – представительный орган муниципального образования </w:t>
      </w:r>
    </w:p>
    <w:p w:rsidR="009E7C3A" w:rsidRPr="004F6F90" w:rsidRDefault="009E7C3A" w:rsidP="009E7C3A">
      <w:pPr>
        <w:jc w:val="both"/>
        <w:rPr>
          <w:rFonts w:ascii="Times New Roman" w:hAnsi="Times New Roman" w:cs="Times New Roman"/>
          <w:sz w:val="32"/>
          <w:szCs w:val="32"/>
        </w:rPr>
      </w:pPr>
      <w:r w:rsidRPr="004F6F90">
        <w:rPr>
          <w:rFonts w:ascii="Times New Roman" w:hAnsi="Times New Roman" w:cs="Times New Roman"/>
          <w:sz w:val="32"/>
          <w:szCs w:val="32"/>
        </w:rPr>
        <w:t>решил:</w:t>
      </w:r>
    </w:p>
    <w:p w:rsidR="009E7C3A" w:rsidRPr="00824A57" w:rsidRDefault="009E7C3A" w:rsidP="009E7C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4A57">
        <w:rPr>
          <w:rFonts w:ascii="Times New Roman" w:hAnsi="Times New Roman" w:cs="Times New Roman"/>
          <w:sz w:val="24"/>
          <w:szCs w:val="24"/>
        </w:rPr>
        <w:t>Утвердить Перечень услуг, которые являются необходимыми и обязательными для предоставления муниципальных услуг адми</w:t>
      </w:r>
      <w:r w:rsidR="00824A57">
        <w:rPr>
          <w:rFonts w:ascii="Times New Roman" w:hAnsi="Times New Roman" w:cs="Times New Roman"/>
          <w:sz w:val="24"/>
          <w:szCs w:val="24"/>
        </w:rPr>
        <w:t>нистрацией Туксинского сельского</w:t>
      </w:r>
      <w:r w:rsidRPr="00824A57">
        <w:rPr>
          <w:rFonts w:ascii="Times New Roman" w:hAnsi="Times New Roman" w:cs="Times New Roman"/>
          <w:sz w:val="24"/>
          <w:szCs w:val="24"/>
        </w:rPr>
        <w:t xml:space="preserve"> поселения и предоставляются организациями, участвующими в их предоставлении (приложение 1).</w:t>
      </w:r>
    </w:p>
    <w:p w:rsidR="009E7C3A" w:rsidRPr="00824A57" w:rsidRDefault="009E7C3A" w:rsidP="009E7C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4A57">
        <w:rPr>
          <w:rFonts w:ascii="Times New Roman" w:hAnsi="Times New Roman" w:cs="Times New Roman"/>
          <w:sz w:val="24"/>
          <w:szCs w:val="24"/>
        </w:rPr>
        <w:t>Утвердить Порядок определения размера платы за оказание услуг, которые являются необходимыми и обязательными для предоставления адми</w:t>
      </w:r>
      <w:r w:rsidR="00824A57">
        <w:rPr>
          <w:rFonts w:ascii="Times New Roman" w:hAnsi="Times New Roman" w:cs="Times New Roman"/>
          <w:sz w:val="24"/>
          <w:szCs w:val="24"/>
        </w:rPr>
        <w:t>нистрацией Туксинского сельского</w:t>
      </w:r>
      <w:r w:rsidRPr="00824A57">
        <w:rPr>
          <w:rFonts w:ascii="Times New Roman" w:hAnsi="Times New Roman" w:cs="Times New Roman"/>
          <w:sz w:val="24"/>
          <w:szCs w:val="24"/>
        </w:rPr>
        <w:t xml:space="preserve"> поселения муниципальных услуг (приложение 2).</w:t>
      </w:r>
    </w:p>
    <w:p w:rsidR="00EC3024" w:rsidRDefault="009E7C3A" w:rsidP="00EC30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4A57">
        <w:rPr>
          <w:rFonts w:ascii="Times New Roman" w:hAnsi="Times New Roman" w:cs="Times New Roman"/>
          <w:sz w:val="24"/>
          <w:szCs w:val="24"/>
        </w:rPr>
        <w:t>Адм</w:t>
      </w:r>
      <w:r w:rsidR="00824A57">
        <w:rPr>
          <w:rFonts w:ascii="Times New Roman" w:hAnsi="Times New Roman" w:cs="Times New Roman"/>
          <w:sz w:val="24"/>
          <w:szCs w:val="24"/>
        </w:rPr>
        <w:t>инистрации Туксинского сельского</w:t>
      </w:r>
      <w:r w:rsidRPr="00824A57">
        <w:rPr>
          <w:rFonts w:ascii="Times New Roman" w:hAnsi="Times New Roman" w:cs="Times New Roman"/>
          <w:sz w:val="24"/>
          <w:szCs w:val="24"/>
        </w:rPr>
        <w:t xml:space="preserve"> поселения разместить Перечень услуг, которые являются необходимыми и обязательными для предоставления муниципальных услуг адми</w:t>
      </w:r>
      <w:r w:rsidR="00824A57">
        <w:rPr>
          <w:rFonts w:ascii="Times New Roman" w:hAnsi="Times New Roman" w:cs="Times New Roman"/>
          <w:sz w:val="24"/>
          <w:szCs w:val="24"/>
        </w:rPr>
        <w:t>нистрацией Туксинского сельского</w:t>
      </w:r>
      <w:r w:rsidRPr="00824A57">
        <w:rPr>
          <w:rFonts w:ascii="Times New Roman" w:hAnsi="Times New Roman" w:cs="Times New Roman"/>
          <w:sz w:val="24"/>
          <w:szCs w:val="24"/>
        </w:rPr>
        <w:t xml:space="preserve"> поселения и предоставляются организациями, участвующими в их предоставлении, утвержденные пунктом 1 настоящего решения, и Порядок определения размера платы за оказание услуг, которые являются необходимыми и обязательными для предоставления адми</w:t>
      </w:r>
      <w:r w:rsidR="00824A57">
        <w:rPr>
          <w:rFonts w:ascii="Times New Roman" w:hAnsi="Times New Roman" w:cs="Times New Roman"/>
          <w:sz w:val="24"/>
          <w:szCs w:val="24"/>
        </w:rPr>
        <w:t>нистрацией Туксинского сельского</w:t>
      </w:r>
      <w:r w:rsidRPr="00824A57">
        <w:rPr>
          <w:rFonts w:ascii="Times New Roman" w:hAnsi="Times New Roman" w:cs="Times New Roman"/>
          <w:sz w:val="24"/>
          <w:szCs w:val="24"/>
        </w:rPr>
        <w:t xml:space="preserve"> поселения муниципальных </w:t>
      </w:r>
      <w:r w:rsidRPr="00824A57">
        <w:rPr>
          <w:rFonts w:ascii="Times New Roman" w:hAnsi="Times New Roman" w:cs="Times New Roman"/>
          <w:sz w:val="24"/>
          <w:szCs w:val="24"/>
        </w:rPr>
        <w:lastRenderedPageBreak/>
        <w:t>услуг, утвержденные пунктом 2,  на официаль</w:t>
      </w:r>
      <w:r w:rsidR="00824A57">
        <w:rPr>
          <w:rFonts w:ascii="Times New Roman" w:hAnsi="Times New Roman" w:cs="Times New Roman"/>
          <w:sz w:val="24"/>
          <w:szCs w:val="24"/>
        </w:rPr>
        <w:t xml:space="preserve">ном сайте Туксинского сельского </w:t>
      </w:r>
      <w:r w:rsidRPr="00824A57">
        <w:rPr>
          <w:rFonts w:ascii="Times New Roman" w:hAnsi="Times New Roman" w:cs="Times New Roman"/>
          <w:sz w:val="24"/>
          <w:szCs w:val="24"/>
        </w:rPr>
        <w:t>поселения.</w:t>
      </w:r>
    </w:p>
    <w:p w:rsidR="009E7C3A" w:rsidRPr="00EC3024" w:rsidRDefault="009E7C3A" w:rsidP="00EC30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3024">
        <w:rPr>
          <w:rFonts w:ascii="Times New Roman" w:hAnsi="Times New Roman" w:cs="Times New Roman"/>
          <w:sz w:val="24"/>
          <w:szCs w:val="24"/>
        </w:rPr>
        <w:t>Адм</w:t>
      </w:r>
      <w:r w:rsidR="0007364D" w:rsidRPr="00EC3024">
        <w:rPr>
          <w:rFonts w:ascii="Times New Roman" w:hAnsi="Times New Roman" w:cs="Times New Roman"/>
          <w:sz w:val="24"/>
          <w:szCs w:val="24"/>
        </w:rPr>
        <w:t>инистрации Туксинского</w:t>
      </w:r>
      <w:r w:rsidRPr="00EC3024">
        <w:rPr>
          <w:rFonts w:ascii="Times New Roman" w:hAnsi="Times New Roman" w:cs="Times New Roman"/>
          <w:sz w:val="24"/>
          <w:szCs w:val="24"/>
        </w:rPr>
        <w:t xml:space="preserve"> </w:t>
      </w:r>
      <w:r w:rsidR="0007364D" w:rsidRPr="00EC3024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EC3024">
        <w:rPr>
          <w:rFonts w:ascii="Times New Roman" w:hAnsi="Times New Roman" w:cs="Times New Roman"/>
          <w:sz w:val="24"/>
          <w:szCs w:val="24"/>
        </w:rPr>
        <w:t>поселения в срок до 01.07.2012г. разработать проект Методики расчета в отношении необходимых и обязательных услуг, предоставляемых муниципальными учреждениями.</w:t>
      </w:r>
    </w:p>
    <w:p w:rsidR="009E7C3A" w:rsidRPr="00824A57" w:rsidRDefault="009E7C3A" w:rsidP="009E7C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4A57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 момента опубликования (обнародования). </w:t>
      </w:r>
    </w:p>
    <w:p w:rsidR="009E7C3A" w:rsidRPr="00824A57" w:rsidRDefault="009E7C3A" w:rsidP="009E7C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4A57" w:rsidRDefault="00824A57" w:rsidP="0082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4A57" w:rsidRDefault="00824A57" w:rsidP="0082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364D" w:rsidRDefault="00824A57" w:rsidP="0082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Туксинского</w:t>
      </w:r>
    </w:p>
    <w:p w:rsidR="00824A57" w:rsidRDefault="00824A57" w:rsidP="00824A57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сельского поселения                                                                                             Б. В. Никитин</w:t>
      </w:r>
    </w:p>
    <w:p w:rsidR="0007364D" w:rsidRDefault="0007364D" w:rsidP="0007364D">
      <w:pPr>
        <w:spacing w:after="0"/>
        <w:jc w:val="right"/>
      </w:pPr>
    </w:p>
    <w:p w:rsidR="0007364D" w:rsidRDefault="0007364D" w:rsidP="0007364D">
      <w:pPr>
        <w:spacing w:after="0"/>
        <w:jc w:val="right"/>
      </w:pPr>
    </w:p>
    <w:p w:rsidR="0007364D" w:rsidRDefault="0007364D" w:rsidP="0007364D">
      <w:pPr>
        <w:spacing w:after="0"/>
        <w:jc w:val="right"/>
      </w:pPr>
    </w:p>
    <w:p w:rsidR="0007364D" w:rsidRDefault="0007364D" w:rsidP="0007364D">
      <w:pPr>
        <w:spacing w:after="0"/>
        <w:jc w:val="right"/>
      </w:pPr>
    </w:p>
    <w:p w:rsidR="0007364D" w:rsidRDefault="0007364D" w:rsidP="0007364D">
      <w:pPr>
        <w:spacing w:after="0"/>
        <w:jc w:val="right"/>
      </w:pPr>
    </w:p>
    <w:p w:rsidR="0007364D" w:rsidRDefault="0007364D" w:rsidP="0007364D">
      <w:pPr>
        <w:spacing w:after="0"/>
        <w:jc w:val="right"/>
      </w:pPr>
    </w:p>
    <w:p w:rsidR="0007364D" w:rsidRDefault="0007364D" w:rsidP="009E7C3A">
      <w:pPr>
        <w:jc w:val="right"/>
      </w:pPr>
    </w:p>
    <w:p w:rsidR="0007364D" w:rsidRDefault="0007364D" w:rsidP="009E7C3A">
      <w:pPr>
        <w:jc w:val="right"/>
      </w:pPr>
    </w:p>
    <w:p w:rsidR="0007364D" w:rsidRDefault="0007364D" w:rsidP="009E7C3A">
      <w:pPr>
        <w:jc w:val="right"/>
      </w:pPr>
    </w:p>
    <w:p w:rsidR="0007364D" w:rsidRDefault="0007364D" w:rsidP="009E7C3A">
      <w:pPr>
        <w:jc w:val="right"/>
      </w:pPr>
    </w:p>
    <w:p w:rsidR="0007364D" w:rsidRDefault="0007364D" w:rsidP="009E7C3A">
      <w:pPr>
        <w:jc w:val="right"/>
      </w:pPr>
    </w:p>
    <w:p w:rsidR="0007364D" w:rsidRDefault="0007364D" w:rsidP="009E7C3A">
      <w:pPr>
        <w:jc w:val="right"/>
      </w:pPr>
    </w:p>
    <w:p w:rsidR="0007364D" w:rsidRDefault="0007364D" w:rsidP="009E7C3A">
      <w:pPr>
        <w:jc w:val="right"/>
      </w:pPr>
    </w:p>
    <w:p w:rsidR="0007364D" w:rsidRDefault="0007364D" w:rsidP="009E7C3A">
      <w:pPr>
        <w:jc w:val="right"/>
      </w:pPr>
    </w:p>
    <w:p w:rsidR="0007364D" w:rsidRDefault="0007364D" w:rsidP="009E7C3A">
      <w:pPr>
        <w:jc w:val="right"/>
      </w:pPr>
    </w:p>
    <w:p w:rsidR="0007364D" w:rsidRDefault="0007364D" w:rsidP="009E7C3A">
      <w:pPr>
        <w:jc w:val="right"/>
      </w:pPr>
    </w:p>
    <w:p w:rsidR="0007364D" w:rsidRDefault="0007364D" w:rsidP="009E7C3A">
      <w:pPr>
        <w:jc w:val="right"/>
      </w:pPr>
    </w:p>
    <w:p w:rsidR="0007364D" w:rsidRDefault="0007364D" w:rsidP="00EC3024">
      <w:pPr>
        <w:spacing w:after="0"/>
        <w:jc w:val="right"/>
      </w:pPr>
    </w:p>
    <w:p w:rsidR="004F6F90" w:rsidRDefault="004F6F90" w:rsidP="00EC3024">
      <w:pPr>
        <w:spacing w:after="0"/>
        <w:jc w:val="right"/>
      </w:pPr>
    </w:p>
    <w:p w:rsidR="004F6F90" w:rsidRDefault="004F6F90" w:rsidP="00EC3024">
      <w:pPr>
        <w:spacing w:after="0"/>
        <w:jc w:val="right"/>
      </w:pPr>
    </w:p>
    <w:p w:rsidR="004F6F90" w:rsidRDefault="004F6F90" w:rsidP="00EC3024">
      <w:pPr>
        <w:spacing w:after="0"/>
        <w:jc w:val="right"/>
      </w:pPr>
    </w:p>
    <w:p w:rsidR="004F6F90" w:rsidRDefault="004F6F90" w:rsidP="00EC3024">
      <w:pPr>
        <w:spacing w:after="0"/>
        <w:jc w:val="right"/>
      </w:pPr>
    </w:p>
    <w:p w:rsidR="004F6F90" w:rsidRDefault="004F6F90" w:rsidP="00EC3024">
      <w:pPr>
        <w:spacing w:after="0"/>
        <w:jc w:val="right"/>
      </w:pPr>
    </w:p>
    <w:p w:rsidR="004F6F90" w:rsidRDefault="004F6F90" w:rsidP="00EC3024">
      <w:pPr>
        <w:spacing w:after="0"/>
        <w:jc w:val="right"/>
      </w:pPr>
    </w:p>
    <w:p w:rsidR="004F6F90" w:rsidRDefault="004F6F90" w:rsidP="00EC3024">
      <w:pPr>
        <w:spacing w:after="0"/>
        <w:jc w:val="right"/>
      </w:pPr>
    </w:p>
    <w:p w:rsidR="004F6F90" w:rsidRDefault="004F6F90" w:rsidP="00EC3024">
      <w:pPr>
        <w:spacing w:after="0"/>
        <w:jc w:val="right"/>
      </w:pPr>
    </w:p>
    <w:p w:rsidR="004F6F90" w:rsidRDefault="004F6F90" w:rsidP="00EC3024">
      <w:pPr>
        <w:spacing w:after="0"/>
        <w:jc w:val="right"/>
      </w:pPr>
    </w:p>
    <w:p w:rsidR="009E7C3A" w:rsidRPr="0007364D" w:rsidRDefault="009E7C3A" w:rsidP="00EC30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7364D">
        <w:rPr>
          <w:rFonts w:ascii="Times New Roman" w:hAnsi="Times New Roman" w:cs="Times New Roman"/>
          <w:sz w:val="24"/>
          <w:szCs w:val="24"/>
        </w:rPr>
        <w:lastRenderedPageBreak/>
        <w:t>Прило</w:t>
      </w:r>
      <w:bookmarkStart w:id="0" w:name="_GoBack"/>
      <w:bookmarkEnd w:id="0"/>
      <w:r w:rsidRPr="0007364D">
        <w:rPr>
          <w:rFonts w:ascii="Times New Roman" w:hAnsi="Times New Roman" w:cs="Times New Roman"/>
          <w:sz w:val="24"/>
          <w:szCs w:val="24"/>
        </w:rPr>
        <w:t>жение</w:t>
      </w:r>
    </w:p>
    <w:p w:rsidR="009E7C3A" w:rsidRPr="0007364D" w:rsidRDefault="0007364D" w:rsidP="00EC30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 Туксинского</w:t>
      </w:r>
    </w:p>
    <w:p w:rsidR="009E7C3A" w:rsidRPr="0007364D" w:rsidRDefault="0007364D" w:rsidP="00EC30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от 25.06.2012г. № 15</w:t>
      </w:r>
    </w:p>
    <w:p w:rsidR="009E7C3A" w:rsidRPr="0007364D" w:rsidRDefault="009E7C3A" w:rsidP="00EC30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C3024" w:rsidRDefault="00EC3024" w:rsidP="00EC30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C3024" w:rsidRDefault="00EC3024" w:rsidP="00EC30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7C3A" w:rsidRPr="0007364D" w:rsidRDefault="009E7C3A" w:rsidP="00EC30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7364D">
        <w:rPr>
          <w:rFonts w:ascii="Times New Roman" w:hAnsi="Times New Roman" w:cs="Times New Roman"/>
          <w:sz w:val="24"/>
          <w:szCs w:val="24"/>
        </w:rPr>
        <w:t>ПЕРЕЧЕНЬ</w:t>
      </w:r>
    </w:p>
    <w:p w:rsidR="009E7C3A" w:rsidRPr="0007364D" w:rsidRDefault="009E7C3A" w:rsidP="00EC30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7364D">
        <w:rPr>
          <w:rFonts w:ascii="Times New Roman" w:hAnsi="Times New Roman" w:cs="Times New Roman"/>
          <w:sz w:val="24"/>
          <w:szCs w:val="24"/>
        </w:rPr>
        <w:t>услуг, которые являются необходимыми и обязательными для предоставления</w:t>
      </w:r>
    </w:p>
    <w:p w:rsidR="009E7C3A" w:rsidRPr="0007364D" w:rsidRDefault="009E7C3A" w:rsidP="00EC30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7364D">
        <w:rPr>
          <w:rFonts w:ascii="Times New Roman" w:hAnsi="Times New Roman" w:cs="Times New Roman"/>
          <w:sz w:val="24"/>
          <w:szCs w:val="24"/>
        </w:rPr>
        <w:t>муниципальных услуг адми</w:t>
      </w:r>
      <w:r w:rsidR="0007364D">
        <w:rPr>
          <w:rFonts w:ascii="Times New Roman" w:hAnsi="Times New Roman" w:cs="Times New Roman"/>
          <w:sz w:val="24"/>
          <w:szCs w:val="24"/>
        </w:rPr>
        <w:t xml:space="preserve">нистрацией Туксинского сельского </w:t>
      </w:r>
      <w:r w:rsidRPr="0007364D"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:rsidR="009E7C3A" w:rsidRPr="0007364D" w:rsidRDefault="009E7C3A" w:rsidP="00EC30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7364D">
        <w:rPr>
          <w:rFonts w:ascii="Times New Roman" w:hAnsi="Times New Roman" w:cs="Times New Roman"/>
          <w:sz w:val="24"/>
          <w:szCs w:val="24"/>
        </w:rPr>
        <w:t>и предоставляются организациями, участвующими в их предоставлении</w:t>
      </w:r>
    </w:p>
    <w:p w:rsidR="009E7C3A" w:rsidRPr="0007364D" w:rsidRDefault="009E7C3A" w:rsidP="00EC30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06" w:type="dxa"/>
        <w:tblLook w:val="04A0"/>
      </w:tblPr>
      <w:tblGrid>
        <w:gridCol w:w="675"/>
        <w:gridCol w:w="3969"/>
        <w:gridCol w:w="4962"/>
      </w:tblGrid>
      <w:tr w:rsidR="009E7C3A" w:rsidRPr="0007364D" w:rsidTr="00496884">
        <w:tc>
          <w:tcPr>
            <w:tcW w:w="675" w:type="dxa"/>
          </w:tcPr>
          <w:p w:rsidR="009E7C3A" w:rsidRPr="0007364D" w:rsidRDefault="009E7C3A" w:rsidP="004968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364D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9E7C3A" w:rsidRPr="0007364D" w:rsidRDefault="009E7C3A" w:rsidP="004968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364D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4962" w:type="dxa"/>
          </w:tcPr>
          <w:p w:rsidR="009E7C3A" w:rsidRPr="0007364D" w:rsidRDefault="009E7C3A" w:rsidP="004968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364D">
              <w:rPr>
                <w:rFonts w:ascii="Times New Roman" w:hAnsi="Times New Roman" w:cs="Times New Roman"/>
                <w:i/>
                <w:sz w:val="24"/>
                <w:szCs w:val="24"/>
              </w:rPr>
              <w:t>Услуги, которые являются необходимыми и обязательными для предоставления муниципальных услуг</w:t>
            </w:r>
          </w:p>
        </w:tc>
      </w:tr>
      <w:tr w:rsidR="009E7C3A" w:rsidRPr="0007364D" w:rsidTr="00496884">
        <w:tc>
          <w:tcPr>
            <w:tcW w:w="675" w:type="dxa"/>
          </w:tcPr>
          <w:p w:rsidR="009E7C3A" w:rsidRPr="0007364D" w:rsidRDefault="009E7C3A" w:rsidP="0049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6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9E7C3A" w:rsidRPr="0007364D" w:rsidRDefault="009E7C3A" w:rsidP="0049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6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9E7C3A" w:rsidRPr="0007364D" w:rsidRDefault="009E7C3A" w:rsidP="0049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6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E7C3A" w:rsidRPr="0007364D" w:rsidTr="00496884">
        <w:tc>
          <w:tcPr>
            <w:tcW w:w="675" w:type="dxa"/>
          </w:tcPr>
          <w:p w:rsidR="009E7C3A" w:rsidRPr="0007364D" w:rsidRDefault="009E7C3A" w:rsidP="0049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6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9E7C3A" w:rsidRPr="0007364D" w:rsidRDefault="009E7C3A" w:rsidP="0049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64D">
              <w:rPr>
                <w:rFonts w:ascii="Times New Roman" w:hAnsi="Times New Roman" w:cs="Times New Roman"/>
                <w:sz w:val="24"/>
                <w:szCs w:val="24"/>
              </w:rPr>
              <w:t>Постановка граждан на учет в качестве нуждающихся в жилых помещениях</w:t>
            </w:r>
            <w:r w:rsidR="004F6F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9E7C3A" w:rsidRPr="0007364D" w:rsidRDefault="009E7C3A" w:rsidP="0049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64D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сведений, содержащихся в Едином государственном реестре прав на недвижимое имущество и сделок с ним</w:t>
            </w:r>
            <w:r w:rsidR="004F6F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7C3A" w:rsidRPr="0007364D" w:rsidRDefault="009E7C3A" w:rsidP="0049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64D">
              <w:rPr>
                <w:rFonts w:ascii="Times New Roman" w:hAnsi="Times New Roman" w:cs="Times New Roman"/>
                <w:sz w:val="24"/>
                <w:szCs w:val="24"/>
              </w:rPr>
              <w:t>Предоставление документа о наличии (отсутствии) земельного участка под строительство жилого дома</w:t>
            </w:r>
            <w:r w:rsidR="004F6F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7C3A" w:rsidRPr="0007364D" w:rsidRDefault="009E7C3A" w:rsidP="0049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64D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о стоимости имущества или иных документов, содержащих сведения, которые могут быть использованы при установлении стоимости имущества</w:t>
            </w:r>
            <w:r w:rsidR="004F6F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7C3A" w:rsidRPr="0007364D" w:rsidRDefault="009E7C3A" w:rsidP="0049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64D">
              <w:rPr>
                <w:rFonts w:ascii="Times New Roman" w:hAnsi="Times New Roman" w:cs="Times New Roman"/>
                <w:sz w:val="24"/>
                <w:szCs w:val="24"/>
              </w:rPr>
              <w:t>Предоставление справки о зарегистрированных лицах</w:t>
            </w:r>
            <w:r w:rsidR="004F6F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7C3A" w:rsidRPr="0007364D" w:rsidRDefault="009E7C3A" w:rsidP="0049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64D">
              <w:rPr>
                <w:rFonts w:ascii="Times New Roman" w:hAnsi="Times New Roman" w:cs="Times New Roman"/>
                <w:sz w:val="24"/>
                <w:szCs w:val="24"/>
              </w:rPr>
              <w:t>Предоставление справки о наличии (отсутствии) у гражданина и членов его семьи жилых помещений в собственности</w:t>
            </w:r>
            <w:r w:rsidR="004F6F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7C3A" w:rsidRPr="0007364D" w:rsidRDefault="009E7C3A" w:rsidP="0049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64D">
              <w:rPr>
                <w:rFonts w:ascii="Times New Roman" w:hAnsi="Times New Roman" w:cs="Times New Roman"/>
                <w:sz w:val="24"/>
                <w:szCs w:val="24"/>
              </w:rPr>
              <w:t>Предоставление справки обо  всех видах  доходов заявителя и членов его семьи</w:t>
            </w:r>
            <w:r w:rsidR="004F6F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3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7C3A" w:rsidRPr="0007364D" w:rsidRDefault="009E7C3A" w:rsidP="0049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64D">
              <w:rPr>
                <w:rFonts w:ascii="Times New Roman" w:hAnsi="Times New Roman" w:cs="Times New Roman"/>
                <w:sz w:val="24"/>
                <w:szCs w:val="24"/>
              </w:rPr>
              <w:t>Предоставление документов о размере и видах  налогов, уплачиваемых заявителем и членами его семьи</w:t>
            </w:r>
            <w:r w:rsidR="004F6F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7C3A" w:rsidRPr="0007364D" w:rsidRDefault="009E7C3A" w:rsidP="0049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64D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о совершенных в течение расчетного периода заявителем и членами его семьи сделок с недвижимым имуществом</w:t>
            </w:r>
            <w:r w:rsidR="004F6F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7C3A" w:rsidTr="00496884">
        <w:tc>
          <w:tcPr>
            <w:tcW w:w="675" w:type="dxa"/>
          </w:tcPr>
          <w:p w:rsidR="009E7C3A" w:rsidRDefault="009E7C3A" w:rsidP="00496884">
            <w:pPr>
              <w:jc w:val="center"/>
            </w:pPr>
            <w:r>
              <w:t>2</w:t>
            </w:r>
          </w:p>
        </w:tc>
        <w:tc>
          <w:tcPr>
            <w:tcW w:w="3969" w:type="dxa"/>
          </w:tcPr>
          <w:p w:rsidR="009E7C3A" w:rsidRPr="0007364D" w:rsidRDefault="009E7C3A" w:rsidP="0049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64D">
              <w:rPr>
                <w:rFonts w:ascii="Times New Roman" w:hAnsi="Times New Roman" w:cs="Times New Roman"/>
                <w:sz w:val="24"/>
                <w:szCs w:val="24"/>
              </w:rPr>
              <w:t>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4962" w:type="dxa"/>
          </w:tcPr>
          <w:p w:rsidR="009E7C3A" w:rsidRPr="0007364D" w:rsidRDefault="009E7C3A" w:rsidP="0049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64D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правоустанавливающих документов на жилое помещение</w:t>
            </w:r>
            <w:r w:rsidR="004F6F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7C3A" w:rsidRPr="0007364D" w:rsidRDefault="009E7C3A" w:rsidP="0049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64D">
              <w:rPr>
                <w:rFonts w:ascii="Times New Roman" w:hAnsi="Times New Roman" w:cs="Times New Roman"/>
                <w:sz w:val="24"/>
                <w:szCs w:val="24"/>
              </w:rPr>
              <w:t>Предоставление проекта переустройства и (или) перепланировки и технического заключения проектной организации о соответствии противопожарным, строительным и санитарно-эпидемиологическим нормам</w:t>
            </w:r>
            <w:r w:rsidR="004F6F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7C3A" w:rsidRPr="0007364D" w:rsidRDefault="009E7C3A" w:rsidP="0049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64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заключения органа по охране памятников архитектуры, истории и </w:t>
            </w:r>
            <w:r w:rsidRPr="000736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о допустимости проведения переустройства</w:t>
            </w:r>
            <w:r w:rsidR="004F6F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7C3A" w:rsidTr="00496884">
        <w:tc>
          <w:tcPr>
            <w:tcW w:w="675" w:type="dxa"/>
          </w:tcPr>
          <w:p w:rsidR="009E7C3A" w:rsidRDefault="009E7C3A" w:rsidP="00496884">
            <w:pPr>
              <w:jc w:val="center"/>
            </w:pPr>
            <w:r>
              <w:lastRenderedPageBreak/>
              <w:t>3</w:t>
            </w:r>
          </w:p>
        </w:tc>
        <w:tc>
          <w:tcPr>
            <w:tcW w:w="3969" w:type="dxa"/>
          </w:tcPr>
          <w:p w:rsidR="009E7C3A" w:rsidRPr="0007364D" w:rsidRDefault="009E7C3A" w:rsidP="0049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64D">
              <w:rPr>
                <w:rFonts w:ascii="Times New Roman" w:hAnsi="Times New Roman" w:cs="Times New Roman"/>
                <w:sz w:val="24"/>
                <w:szCs w:val="24"/>
              </w:rPr>
              <w:t>Признание жилых помещений жилищного фонда непригодными для проживания</w:t>
            </w:r>
          </w:p>
        </w:tc>
        <w:tc>
          <w:tcPr>
            <w:tcW w:w="4962" w:type="dxa"/>
          </w:tcPr>
          <w:p w:rsidR="009E7C3A" w:rsidRPr="0007364D" w:rsidRDefault="009E7C3A" w:rsidP="0049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64D">
              <w:rPr>
                <w:rFonts w:ascii="Times New Roman" w:hAnsi="Times New Roman" w:cs="Times New Roman"/>
                <w:sz w:val="24"/>
                <w:szCs w:val="24"/>
              </w:rPr>
              <w:t>Предоставление  технического паспорта жилого помещения</w:t>
            </w:r>
            <w:r w:rsidR="004F6F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7C3A" w:rsidRPr="0007364D" w:rsidRDefault="009E7C3A" w:rsidP="0049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64D">
              <w:rPr>
                <w:rFonts w:ascii="Times New Roman" w:hAnsi="Times New Roman" w:cs="Times New Roman"/>
                <w:sz w:val="24"/>
                <w:szCs w:val="24"/>
              </w:rPr>
              <w:t>Предоставление справки об инвентаризационной стоимости жилого помещения</w:t>
            </w:r>
            <w:r w:rsidR="004F6F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7C3A" w:rsidRPr="0007364D" w:rsidRDefault="009E7C3A" w:rsidP="00496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C3A" w:rsidTr="00496884">
        <w:tc>
          <w:tcPr>
            <w:tcW w:w="675" w:type="dxa"/>
          </w:tcPr>
          <w:p w:rsidR="009E7C3A" w:rsidRDefault="009E7C3A" w:rsidP="00496884">
            <w:pPr>
              <w:jc w:val="center"/>
            </w:pPr>
            <w:r>
              <w:t>4</w:t>
            </w:r>
          </w:p>
        </w:tc>
        <w:tc>
          <w:tcPr>
            <w:tcW w:w="3969" w:type="dxa"/>
          </w:tcPr>
          <w:p w:rsidR="009E7C3A" w:rsidRPr="0007364D" w:rsidRDefault="009E7C3A" w:rsidP="0049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64D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 по обмену жилыми помещениями</w:t>
            </w:r>
          </w:p>
        </w:tc>
        <w:tc>
          <w:tcPr>
            <w:tcW w:w="4962" w:type="dxa"/>
          </w:tcPr>
          <w:p w:rsidR="009E7C3A" w:rsidRPr="0007364D" w:rsidRDefault="009E7C3A" w:rsidP="0049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64D">
              <w:rPr>
                <w:rFonts w:ascii="Times New Roman" w:hAnsi="Times New Roman" w:cs="Times New Roman"/>
                <w:sz w:val="24"/>
                <w:szCs w:val="24"/>
              </w:rPr>
              <w:t>Предоставление справки о зарегистрированных лицах в жилом помещении</w:t>
            </w:r>
            <w:r w:rsidR="004F6F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7C3A" w:rsidRPr="0007364D" w:rsidRDefault="009E7C3A" w:rsidP="0049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64D">
              <w:rPr>
                <w:rFonts w:ascii="Times New Roman" w:hAnsi="Times New Roman" w:cs="Times New Roman"/>
                <w:sz w:val="24"/>
                <w:szCs w:val="24"/>
              </w:rPr>
              <w:t>Предоставление заключения органа опеки и попечительства (при необходимости)</w:t>
            </w:r>
            <w:r w:rsidR="004F6F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7C3A" w:rsidTr="00496884">
        <w:tc>
          <w:tcPr>
            <w:tcW w:w="675" w:type="dxa"/>
            <w:tcBorders>
              <w:bottom w:val="nil"/>
            </w:tcBorders>
          </w:tcPr>
          <w:p w:rsidR="009E7C3A" w:rsidRDefault="009E7C3A" w:rsidP="00496884">
            <w:pPr>
              <w:jc w:val="center"/>
            </w:pPr>
            <w:r>
              <w:t>5</w:t>
            </w:r>
          </w:p>
        </w:tc>
        <w:tc>
          <w:tcPr>
            <w:tcW w:w="3969" w:type="dxa"/>
          </w:tcPr>
          <w:p w:rsidR="009E7C3A" w:rsidRPr="0007364D" w:rsidRDefault="009E7C3A" w:rsidP="0049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64D">
              <w:rPr>
                <w:rFonts w:ascii="Times New Roman" w:hAnsi="Times New Roman" w:cs="Times New Roman"/>
                <w:sz w:val="24"/>
                <w:szCs w:val="24"/>
              </w:rPr>
              <w:t>Перевод жилых помещений в нежилые помещения  и нежилых помещений в жилые</w:t>
            </w:r>
          </w:p>
        </w:tc>
        <w:tc>
          <w:tcPr>
            <w:tcW w:w="4962" w:type="dxa"/>
          </w:tcPr>
          <w:p w:rsidR="009E7C3A" w:rsidRPr="0007364D" w:rsidRDefault="009E7C3A" w:rsidP="0049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64D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правоустанавливающих документов</w:t>
            </w:r>
            <w:r w:rsidR="004F6F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7C3A" w:rsidRPr="0007364D" w:rsidRDefault="009E7C3A" w:rsidP="0049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64D">
              <w:rPr>
                <w:rFonts w:ascii="Times New Roman" w:hAnsi="Times New Roman" w:cs="Times New Roman"/>
                <w:sz w:val="24"/>
                <w:szCs w:val="24"/>
              </w:rPr>
              <w:t>Предоставление технического паспорта</w:t>
            </w:r>
            <w:r w:rsidR="004F6F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7C3A" w:rsidRPr="0007364D" w:rsidRDefault="009E7C3A" w:rsidP="0049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64D">
              <w:rPr>
                <w:rFonts w:ascii="Times New Roman" w:hAnsi="Times New Roman" w:cs="Times New Roman"/>
                <w:sz w:val="24"/>
                <w:szCs w:val="24"/>
              </w:rPr>
              <w:t>Предоставление проекта переустройства или перепланировки и технического заключения проектной организации о соответствии противопожарным, строительным и санитарно-эпидемиологическим нормам</w:t>
            </w:r>
            <w:r w:rsidR="004F6F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7C3A" w:rsidRPr="0007364D" w:rsidRDefault="009E7C3A" w:rsidP="0049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64D">
              <w:rPr>
                <w:rFonts w:ascii="Times New Roman" w:hAnsi="Times New Roman" w:cs="Times New Roman"/>
                <w:sz w:val="24"/>
                <w:szCs w:val="24"/>
              </w:rPr>
              <w:t>Предоставление заключения органа по охране памятников архитектуры, истории и культуры</w:t>
            </w:r>
            <w:r w:rsidR="004F6F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7C3A" w:rsidRPr="0007364D" w:rsidRDefault="009E7C3A" w:rsidP="0049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64D">
              <w:rPr>
                <w:rFonts w:ascii="Times New Roman" w:hAnsi="Times New Roman" w:cs="Times New Roman"/>
                <w:sz w:val="24"/>
                <w:szCs w:val="24"/>
              </w:rPr>
              <w:t>Предоставление решения общего собрания собственников помещений в МКД</w:t>
            </w:r>
            <w:r w:rsidR="004F6F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7C3A" w:rsidRPr="0007364D" w:rsidRDefault="009E7C3A" w:rsidP="0049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64D">
              <w:rPr>
                <w:rFonts w:ascii="Times New Roman" w:hAnsi="Times New Roman" w:cs="Times New Roman"/>
                <w:sz w:val="24"/>
                <w:szCs w:val="24"/>
              </w:rPr>
              <w:t>Предоставление заключения органа опеки и попечительства (при проживании несовершеннолетних)</w:t>
            </w:r>
            <w:r w:rsidR="004F6F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7C3A" w:rsidTr="00496884">
        <w:tc>
          <w:tcPr>
            <w:tcW w:w="675" w:type="dxa"/>
          </w:tcPr>
          <w:p w:rsidR="009E7C3A" w:rsidRDefault="009E7C3A" w:rsidP="00496884">
            <w:pPr>
              <w:jc w:val="center"/>
            </w:pPr>
            <w:r>
              <w:t>7</w:t>
            </w:r>
          </w:p>
        </w:tc>
        <w:tc>
          <w:tcPr>
            <w:tcW w:w="3969" w:type="dxa"/>
          </w:tcPr>
          <w:p w:rsidR="009E7C3A" w:rsidRPr="0007364D" w:rsidRDefault="009E7C3A" w:rsidP="0049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64D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производство земляных работ</w:t>
            </w:r>
          </w:p>
        </w:tc>
        <w:tc>
          <w:tcPr>
            <w:tcW w:w="4962" w:type="dxa"/>
          </w:tcPr>
          <w:p w:rsidR="009E7C3A" w:rsidRPr="0007364D" w:rsidRDefault="009E7C3A" w:rsidP="0049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64D">
              <w:rPr>
                <w:rFonts w:ascii="Times New Roman" w:hAnsi="Times New Roman" w:cs="Times New Roman"/>
                <w:sz w:val="24"/>
                <w:szCs w:val="24"/>
              </w:rPr>
              <w:t>Предоставление согласований с балансодержателями подземных коммуникаций (теле</w:t>
            </w:r>
            <w:r w:rsidR="0007364D">
              <w:rPr>
                <w:rFonts w:ascii="Times New Roman" w:hAnsi="Times New Roman" w:cs="Times New Roman"/>
                <w:sz w:val="24"/>
                <w:szCs w:val="24"/>
              </w:rPr>
              <w:t>фонный кабель, газопровод, сеть</w:t>
            </w:r>
            <w:r w:rsidRPr="0007364D">
              <w:rPr>
                <w:rFonts w:ascii="Times New Roman" w:hAnsi="Times New Roman" w:cs="Times New Roman"/>
                <w:sz w:val="24"/>
                <w:szCs w:val="24"/>
              </w:rPr>
              <w:t>, сеть канализации, кабельные линии, теплотрасса)</w:t>
            </w:r>
            <w:r w:rsidR="004F6F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7C3A" w:rsidTr="00496884">
        <w:tc>
          <w:tcPr>
            <w:tcW w:w="675" w:type="dxa"/>
          </w:tcPr>
          <w:p w:rsidR="009E7C3A" w:rsidRDefault="009E7C3A" w:rsidP="00496884">
            <w:pPr>
              <w:jc w:val="center"/>
            </w:pPr>
            <w:r>
              <w:t>8</w:t>
            </w:r>
          </w:p>
        </w:tc>
        <w:tc>
          <w:tcPr>
            <w:tcW w:w="3969" w:type="dxa"/>
          </w:tcPr>
          <w:p w:rsidR="009E7C3A" w:rsidRPr="0007364D" w:rsidRDefault="009E7C3A" w:rsidP="0049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64D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строительство объекта, выдача разрешения на реконструкцию объекта</w:t>
            </w:r>
          </w:p>
        </w:tc>
        <w:tc>
          <w:tcPr>
            <w:tcW w:w="4962" w:type="dxa"/>
          </w:tcPr>
          <w:p w:rsidR="009E7C3A" w:rsidRPr="0007364D" w:rsidRDefault="009E7C3A" w:rsidP="0049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64D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правоустанавливающих документов на земельный участок</w:t>
            </w:r>
            <w:r w:rsidR="004F6F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7C3A" w:rsidRPr="0007364D" w:rsidRDefault="009E7C3A" w:rsidP="0049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64D">
              <w:rPr>
                <w:rFonts w:ascii="Times New Roman" w:hAnsi="Times New Roman" w:cs="Times New Roman"/>
                <w:sz w:val="24"/>
                <w:szCs w:val="24"/>
              </w:rPr>
              <w:t>Предоставление схемы расположения земельного участка на кадастровом плане</w:t>
            </w:r>
            <w:r w:rsidR="004F6F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7C3A" w:rsidRPr="0007364D" w:rsidRDefault="009E7C3A" w:rsidP="0049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64D">
              <w:rPr>
                <w:rFonts w:ascii="Times New Roman" w:hAnsi="Times New Roman" w:cs="Times New Roman"/>
                <w:sz w:val="24"/>
                <w:szCs w:val="24"/>
              </w:rPr>
              <w:t>Подготовка проектной документации и</w:t>
            </w:r>
          </w:p>
          <w:p w:rsidR="009E7C3A" w:rsidRPr="0007364D" w:rsidRDefault="009E7C3A" w:rsidP="0049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64D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технического заключения проектной организации о соответствии противопожарным, строительным и санитарно-эпидемиологическим нормам</w:t>
            </w:r>
            <w:r w:rsidR="004F6F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7C3A" w:rsidRPr="0007364D" w:rsidRDefault="009E7C3A" w:rsidP="0049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64D">
              <w:rPr>
                <w:rFonts w:ascii="Times New Roman" w:hAnsi="Times New Roman" w:cs="Times New Roman"/>
                <w:sz w:val="24"/>
                <w:szCs w:val="24"/>
              </w:rPr>
              <w:t>Предоставление согласования всех правообладателей объекта на реконструкцию</w:t>
            </w:r>
            <w:r w:rsidR="004F6F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7C3A" w:rsidTr="00496884">
        <w:tc>
          <w:tcPr>
            <w:tcW w:w="675" w:type="dxa"/>
          </w:tcPr>
          <w:p w:rsidR="009E7C3A" w:rsidRDefault="009E7C3A" w:rsidP="00496884">
            <w:pPr>
              <w:jc w:val="center"/>
            </w:pPr>
            <w:r>
              <w:t>9</w:t>
            </w:r>
          </w:p>
        </w:tc>
        <w:tc>
          <w:tcPr>
            <w:tcW w:w="3969" w:type="dxa"/>
          </w:tcPr>
          <w:p w:rsidR="009E7C3A" w:rsidRPr="0007364D" w:rsidRDefault="009E7C3A" w:rsidP="0049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64D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ввод объекта в эксплуатацию</w:t>
            </w:r>
          </w:p>
        </w:tc>
        <w:tc>
          <w:tcPr>
            <w:tcW w:w="4962" w:type="dxa"/>
          </w:tcPr>
          <w:p w:rsidR="009E7C3A" w:rsidRPr="0007364D" w:rsidRDefault="009E7C3A" w:rsidP="0049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64D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правоустанавливающих документов на земельный участок</w:t>
            </w:r>
            <w:r w:rsidR="004F6F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7C3A" w:rsidRPr="0007364D" w:rsidRDefault="009E7C3A" w:rsidP="0049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64D">
              <w:rPr>
                <w:rFonts w:ascii="Times New Roman" w:hAnsi="Times New Roman" w:cs="Times New Roman"/>
                <w:sz w:val="24"/>
                <w:szCs w:val="24"/>
              </w:rPr>
              <w:t>Предоставление схемы расположения земельного участка на кадастровом плане</w:t>
            </w:r>
            <w:r w:rsidR="004F6F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7C3A" w:rsidRPr="0007364D" w:rsidRDefault="009E7C3A" w:rsidP="0049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64D">
              <w:rPr>
                <w:rFonts w:ascii="Times New Roman" w:hAnsi="Times New Roman" w:cs="Times New Roman"/>
                <w:sz w:val="24"/>
                <w:szCs w:val="24"/>
              </w:rPr>
              <w:t>Подготовка проектной документации и</w:t>
            </w:r>
          </w:p>
          <w:p w:rsidR="009E7C3A" w:rsidRPr="0007364D" w:rsidRDefault="009E7C3A" w:rsidP="0049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64D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технического заключения проектной организации о соответствии </w:t>
            </w:r>
            <w:r w:rsidRPr="000736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противопожарным, строительным и санитарно-эпидемиологическим нормам</w:t>
            </w:r>
            <w:r w:rsidR="004F6F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7C3A" w:rsidTr="00496884">
        <w:tc>
          <w:tcPr>
            <w:tcW w:w="675" w:type="dxa"/>
          </w:tcPr>
          <w:p w:rsidR="009E7C3A" w:rsidRPr="0007364D" w:rsidRDefault="009E7C3A" w:rsidP="0049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6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07364D" w:rsidRPr="000736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9E7C3A" w:rsidRPr="0007364D" w:rsidRDefault="009E7C3A" w:rsidP="0049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64D">
              <w:rPr>
                <w:rFonts w:ascii="Times New Roman" w:hAnsi="Times New Roman" w:cs="Times New Roman"/>
                <w:sz w:val="24"/>
                <w:szCs w:val="24"/>
              </w:rPr>
              <w:t>Принятие решений о безвозмездной передаче жилого помещения в муниципальную собственность</w:t>
            </w:r>
            <w:r w:rsidR="004F6F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9E7C3A" w:rsidRPr="0007364D" w:rsidRDefault="009E7C3A" w:rsidP="0049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64D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правоустанавливающих документов на жилое помещение</w:t>
            </w:r>
            <w:r w:rsidR="000736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7C3A" w:rsidRPr="0007364D" w:rsidRDefault="009E7C3A" w:rsidP="0049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64D">
              <w:rPr>
                <w:rFonts w:ascii="Times New Roman" w:hAnsi="Times New Roman" w:cs="Times New Roman"/>
                <w:sz w:val="24"/>
                <w:szCs w:val="24"/>
              </w:rPr>
              <w:t>Предоставление технического паспорта жилого помещения</w:t>
            </w:r>
            <w:r w:rsidR="000736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7C3A" w:rsidRPr="0007364D" w:rsidRDefault="009E7C3A" w:rsidP="0049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64D">
              <w:rPr>
                <w:rFonts w:ascii="Times New Roman" w:hAnsi="Times New Roman" w:cs="Times New Roman"/>
                <w:sz w:val="24"/>
                <w:szCs w:val="24"/>
              </w:rPr>
              <w:t>Предоставление справки об инвентаризационной стоимости жилого помещения</w:t>
            </w:r>
            <w:r w:rsidR="000736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7C3A" w:rsidTr="00496884">
        <w:tc>
          <w:tcPr>
            <w:tcW w:w="675" w:type="dxa"/>
          </w:tcPr>
          <w:p w:rsidR="009E7C3A" w:rsidRPr="0007364D" w:rsidRDefault="009E7C3A" w:rsidP="0049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6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7364D" w:rsidRPr="000736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9E7C3A" w:rsidRPr="0007364D" w:rsidRDefault="009E7C3A" w:rsidP="0049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64D">
              <w:rPr>
                <w:rFonts w:ascii="Times New Roman" w:hAnsi="Times New Roman" w:cs="Times New Roman"/>
                <w:sz w:val="24"/>
                <w:szCs w:val="24"/>
              </w:rPr>
              <w:t>Согласование схем расположения границ  земельного участка на кадастровом плане</w:t>
            </w:r>
            <w:r w:rsidR="004F6F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9E7C3A" w:rsidRPr="0007364D" w:rsidRDefault="009E7C3A" w:rsidP="0049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64D">
              <w:rPr>
                <w:rFonts w:ascii="Times New Roman" w:hAnsi="Times New Roman" w:cs="Times New Roman"/>
                <w:sz w:val="24"/>
                <w:szCs w:val="24"/>
              </w:rPr>
              <w:t>Предоставление планировочного обоснования земельного участка</w:t>
            </w:r>
            <w:r w:rsidR="004F6F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7C3A" w:rsidRPr="0007364D" w:rsidRDefault="009E7C3A" w:rsidP="0049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64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планов границ </w:t>
            </w:r>
            <w:r w:rsidR="0007364D" w:rsidRPr="00073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64D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</w:p>
          <w:p w:rsidR="009E7C3A" w:rsidRPr="0007364D" w:rsidRDefault="009E7C3A" w:rsidP="0049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64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7364D">
              <w:rPr>
                <w:rFonts w:ascii="Times New Roman" w:hAnsi="Times New Roman" w:cs="Times New Roman"/>
                <w:sz w:val="24"/>
                <w:szCs w:val="24"/>
              </w:rPr>
              <w:t>частка</w:t>
            </w:r>
            <w:r w:rsidR="000736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E7C3A" w:rsidRDefault="009E7C3A" w:rsidP="009E7C3A">
      <w:pPr>
        <w:jc w:val="right"/>
      </w:pPr>
    </w:p>
    <w:p w:rsidR="009E7C3A" w:rsidRDefault="009E7C3A" w:rsidP="009E7C3A">
      <w:pPr>
        <w:jc w:val="right"/>
      </w:pPr>
    </w:p>
    <w:p w:rsidR="009E7C3A" w:rsidRDefault="009E7C3A" w:rsidP="009E7C3A">
      <w:pPr>
        <w:jc w:val="right"/>
      </w:pPr>
    </w:p>
    <w:p w:rsidR="0007364D" w:rsidRDefault="0007364D" w:rsidP="009E7C3A">
      <w:pPr>
        <w:jc w:val="right"/>
      </w:pPr>
    </w:p>
    <w:p w:rsidR="0007364D" w:rsidRDefault="0007364D" w:rsidP="009E7C3A">
      <w:pPr>
        <w:jc w:val="right"/>
      </w:pPr>
    </w:p>
    <w:p w:rsidR="0007364D" w:rsidRDefault="0007364D" w:rsidP="009E7C3A">
      <w:pPr>
        <w:jc w:val="right"/>
      </w:pPr>
    </w:p>
    <w:p w:rsidR="0007364D" w:rsidRDefault="0007364D" w:rsidP="009E7C3A">
      <w:pPr>
        <w:jc w:val="right"/>
      </w:pPr>
    </w:p>
    <w:p w:rsidR="0007364D" w:rsidRDefault="0007364D" w:rsidP="009E7C3A">
      <w:pPr>
        <w:jc w:val="right"/>
      </w:pPr>
    </w:p>
    <w:p w:rsidR="0007364D" w:rsidRDefault="0007364D" w:rsidP="009E7C3A">
      <w:pPr>
        <w:jc w:val="right"/>
      </w:pPr>
    </w:p>
    <w:p w:rsidR="0007364D" w:rsidRDefault="0007364D" w:rsidP="009E7C3A">
      <w:pPr>
        <w:jc w:val="right"/>
      </w:pPr>
    </w:p>
    <w:p w:rsidR="0007364D" w:rsidRDefault="0007364D" w:rsidP="009E7C3A">
      <w:pPr>
        <w:jc w:val="right"/>
      </w:pPr>
    </w:p>
    <w:p w:rsidR="0007364D" w:rsidRDefault="0007364D" w:rsidP="009E7C3A">
      <w:pPr>
        <w:jc w:val="right"/>
      </w:pPr>
    </w:p>
    <w:p w:rsidR="0007364D" w:rsidRDefault="0007364D" w:rsidP="009E7C3A">
      <w:pPr>
        <w:jc w:val="right"/>
      </w:pPr>
    </w:p>
    <w:p w:rsidR="0007364D" w:rsidRDefault="0007364D" w:rsidP="009E7C3A">
      <w:pPr>
        <w:jc w:val="right"/>
      </w:pPr>
    </w:p>
    <w:p w:rsidR="0007364D" w:rsidRDefault="0007364D" w:rsidP="009E7C3A">
      <w:pPr>
        <w:jc w:val="right"/>
      </w:pPr>
    </w:p>
    <w:p w:rsidR="0007364D" w:rsidRDefault="0007364D" w:rsidP="009E7C3A">
      <w:pPr>
        <w:jc w:val="right"/>
      </w:pPr>
    </w:p>
    <w:p w:rsidR="0007364D" w:rsidRDefault="0007364D" w:rsidP="009E7C3A">
      <w:pPr>
        <w:jc w:val="right"/>
      </w:pPr>
    </w:p>
    <w:p w:rsidR="0007364D" w:rsidRDefault="0007364D" w:rsidP="009E7C3A">
      <w:pPr>
        <w:jc w:val="right"/>
      </w:pPr>
    </w:p>
    <w:p w:rsidR="0007364D" w:rsidRDefault="0007364D" w:rsidP="009E7C3A">
      <w:pPr>
        <w:jc w:val="right"/>
      </w:pPr>
    </w:p>
    <w:p w:rsidR="0007364D" w:rsidRDefault="0007364D" w:rsidP="009E7C3A">
      <w:pPr>
        <w:jc w:val="right"/>
      </w:pPr>
    </w:p>
    <w:p w:rsidR="0067340D" w:rsidRDefault="0067340D" w:rsidP="0067340D">
      <w:pPr>
        <w:spacing w:after="0"/>
      </w:pPr>
    </w:p>
    <w:p w:rsidR="0067340D" w:rsidRDefault="0067340D" w:rsidP="0067340D">
      <w:pPr>
        <w:spacing w:after="0"/>
      </w:pPr>
    </w:p>
    <w:p w:rsidR="009E7C3A" w:rsidRPr="0007364D" w:rsidRDefault="0067340D" w:rsidP="006734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                                                                                                                                                       </w:t>
      </w:r>
      <w:r w:rsidR="009E7C3A" w:rsidRPr="0007364D">
        <w:rPr>
          <w:rFonts w:ascii="Times New Roman" w:hAnsi="Times New Roman" w:cs="Times New Roman"/>
          <w:sz w:val="24"/>
          <w:szCs w:val="24"/>
        </w:rPr>
        <w:t>Приложение 2</w:t>
      </w:r>
    </w:p>
    <w:p w:rsidR="0007364D" w:rsidRPr="0007364D" w:rsidRDefault="0007364D" w:rsidP="00EC30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7364D">
        <w:rPr>
          <w:rFonts w:ascii="Times New Roman" w:hAnsi="Times New Roman" w:cs="Times New Roman"/>
          <w:sz w:val="24"/>
          <w:szCs w:val="24"/>
        </w:rPr>
        <w:t xml:space="preserve">к решению Совета Туксинского сельского </w:t>
      </w:r>
    </w:p>
    <w:p w:rsidR="009E7C3A" w:rsidRPr="0007364D" w:rsidRDefault="009E7C3A" w:rsidP="00EC30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7364D">
        <w:rPr>
          <w:rFonts w:ascii="Times New Roman" w:hAnsi="Times New Roman" w:cs="Times New Roman"/>
          <w:sz w:val="24"/>
          <w:szCs w:val="24"/>
        </w:rPr>
        <w:t>поселения</w:t>
      </w:r>
      <w:r w:rsidR="0007364D" w:rsidRPr="0007364D">
        <w:rPr>
          <w:rFonts w:ascii="Times New Roman" w:hAnsi="Times New Roman" w:cs="Times New Roman"/>
          <w:sz w:val="24"/>
          <w:szCs w:val="24"/>
        </w:rPr>
        <w:t xml:space="preserve"> </w:t>
      </w:r>
      <w:r w:rsidR="0007364D">
        <w:rPr>
          <w:rFonts w:ascii="Times New Roman" w:hAnsi="Times New Roman" w:cs="Times New Roman"/>
          <w:sz w:val="24"/>
          <w:szCs w:val="24"/>
        </w:rPr>
        <w:t>от 25.06.2012г. № 15</w:t>
      </w:r>
    </w:p>
    <w:p w:rsidR="009E7C3A" w:rsidRPr="0007364D" w:rsidRDefault="009E7C3A" w:rsidP="00EC30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E7C3A" w:rsidRPr="0007364D" w:rsidRDefault="009E7C3A" w:rsidP="009E7C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7C3A" w:rsidRPr="0007364D" w:rsidRDefault="009E7C3A" w:rsidP="009E7C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7C3A" w:rsidRPr="0007364D" w:rsidRDefault="009E7C3A" w:rsidP="009E7C3A">
      <w:pPr>
        <w:jc w:val="center"/>
        <w:rPr>
          <w:rFonts w:ascii="Times New Roman" w:hAnsi="Times New Roman" w:cs="Times New Roman"/>
          <w:sz w:val="24"/>
          <w:szCs w:val="24"/>
        </w:rPr>
      </w:pPr>
      <w:r w:rsidRPr="0007364D">
        <w:rPr>
          <w:rFonts w:ascii="Times New Roman" w:hAnsi="Times New Roman" w:cs="Times New Roman"/>
          <w:sz w:val="24"/>
          <w:szCs w:val="24"/>
        </w:rPr>
        <w:t>ПОРЯДОК</w:t>
      </w:r>
    </w:p>
    <w:p w:rsidR="009E7C3A" w:rsidRPr="0007364D" w:rsidRDefault="009E7C3A" w:rsidP="009E7C3A">
      <w:pPr>
        <w:jc w:val="center"/>
        <w:rPr>
          <w:rFonts w:ascii="Times New Roman" w:hAnsi="Times New Roman" w:cs="Times New Roman"/>
          <w:sz w:val="24"/>
          <w:szCs w:val="24"/>
        </w:rPr>
      </w:pPr>
      <w:r w:rsidRPr="0007364D">
        <w:rPr>
          <w:rFonts w:ascii="Times New Roman" w:hAnsi="Times New Roman" w:cs="Times New Roman"/>
          <w:sz w:val="24"/>
          <w:szCs w:val="24"/>
        </w:rPr>
        <w:t>определения размера платы за оказание услуг, которые являются необходимыми и обязательными  для предоставления адми</w:t>
      </w:r>
      <w:r w:rsidR="0007364D" w:rsidRPr="0007364D">
        <w:rPr>
          <w:rFonts w:ascii="Times New Roman" w:hAnsi="Times New Roman" w:cs="Times New Roman"/>
          <w:sz w:val="24"/>
          <w:szCs w:val="24"/>
        </w:rPr>
        <w:t>нистрацией Туксинского сельского  поселения муниципальных услуг.</w:t>
      </w:r>
    </w:p>
    <w:p w:rsidR="009E7C3A" w:rsidRPr="0007364D" w:rsidRDefault="009E7C3A" w:rsidP="009E7C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7C3A" w:rsidRPr="0007364D" w:rsidRDefault="009E7C3A" w:rsidP="009E7C3A">
      <w:pPr>
        <w:pStyle w:val="a3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7364D">
        <w:rPr>
          <w:rFonts w:ascii="Times New Roman" w:hAnsi="Times New Roman" w:cs="Times New Roman"/>
          <w:sz w:val="24"/>
          <w:szCs w:val="24"/>
        </w:rPr>
        <w:t>Настоящий Порядок устанавливает правила определения платы за оказание услуг, которые являются необходимыми и обязательными для предоставления адми</w:t>
      </w:r>
      <w:r w:rsidR="0007364D" w:rsidRPr="0007364D">
        <w:rPr>
          <w:rFonts w:ascii="Times New Roman" w:hAnsi="Times New Roman" w:cs="Times New Roman"/>
          <w:sz w:val="24"/>
          <w:szCs w:val="24"/>
        </w:rPr>
        <w:t>нистрацией Туксинского сельского</w:t>
      </w:r>
      <w:r w:rsidRPr="0007364D">
        <w:rPr>
          <w:rFonts w:ascii="Times New Roman" w:hAnsi="Times New Roman" w:cs="Times New Roman"/>
          <w:sz w:val="24"/>
          <w:szCs w:val="24"/>
        </w:rPr>
        <w:t xml:space="preserve"> поселения муниципальных услуг (далее – необходимые и обязательные услуги).</w:t>
      </w:r>
    </w:p>
    <w:p w:rsidR="009E7C3A" w:rsidRPr="0007364D" w:rsidRDefault="009E7C3A" w:rsidP="009E7C3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364D">
        <w:rPr>
          <w:rFonts w:ascii="Times New Roman" w:hAnsi="Times New Roman" w:cs="Times New Roman"/>
          <w:sz w:val="24"/>
          <w:szCs w:val="24"/>
        </w:rPr>
        <w:t>Если иное не установлено федеральными законами, нормативными правовыми актами Российской Федерации, Республики Карелия, то решен</w:t>
      </w:r>
      <w:r w:rsidR="0007364D" w:rsidRPr="0007364D">
        <w:rPr>
          <w:rFonts w:ascii="Times New Roman" w:hAnsi="Times New Roman" w:cs="Times New Roman"/>
          <w:sz w:val="24"/>
          <w:szCs w:val="24"/>
        </w:rPr>
        <w:t>ием Совета Туксинского сельского</w:t>
      </w:r>
      <w:r w:rsidRPr="0007364D">
        <w:rPr>
          <w:rFonts w:ascii="Times New Roman" w:hAnsi="Times New Roman" w:cs="Times New Roman"/>
          <w:sz w:val="24"/>
          <w:szCs w:val="24"/>
        </w:rPr>
        <w:t xml:space="preserve"> поселения утверждается Методика расчета размера платы за оказание необходимых и обязательных услуг (далее – Методика).</w:t>
      </w:r>
    </w:p>
    <w:p w:rsidR="009E7C3A" w:rsidRPr="0007364D" w:rsidRDefault="009E7C3A" w:rsidP="009E7C3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364D">
        <w:rPr>
          <w:rFonts w:ascii="Times New Roman" w:hAnsi="Times New Roman" w:cs="Times New Roman"/>
          <w:sz w:val="24"/>
          <w:szCs w:val="24"/>
        </w:rPr>
        <w:t>Методика определения размера платы должна содержать:</w:t>
      </w:r>
    </w:p>
    <w:p w:rsidR="009E7C3A" w:rsidRPr="0007364D" w:rsidRDefault="009E7C3A" w:rsidP="009E7C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7364D">
        <w:rPr>
          <w:rFonts w:ascii="Times New Roman" w:hAnsi="Times New Roman" w:cs="Times New Roman"/>
          <w:sz w:val="24"/>
          <w:szCs w:val="24"/>
        </w:rPr>
        <w:t>обоснование расчетно-нормативных затрат на оказание необходимых и обязательных услуг;</w:t>
      </w:r>
    </w:p>
    <w:p w:rsidR="009E7C3A" w:rsidRPr="0007364D" w:rsidRDefault="009E7C3A" w:rsidP="009E7C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7364D">
        <w:rPr>
          <w:rFonts w:ascii="Times New Roman" w:hAnsi="Times New Roman" w:cs="Times New Roman"/>
          <w:sz w:val="24"/>
          <w:szCs w:val="24"/>
        </w:rPr>
        <w:t>принципы формирования платы за оказание необходимых и обязательных услуг;</w:t>
      </w:r>
    </w:p>
    <w:p w:rsidR="009E7C3A" w:rsidRPr="0007364D" w:rsidRDefault="009E7C3A" w:rsidP="009E7C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7364D">
        <w:rPr>
          <w:rFonts w:ascii="Times New Roman" w:hAnsi="Times New Roman" w:cs="Times New Roman"/>
          <w:sz w:val="24"/>
          <w:szCs w:val="24"/>
        </w:rPr>
        <w:t>порядок пересмотра платы за оказание необходимых и обязательных услуг.</w:t>
      </w:r>
    </w:p>
    <w:p w:rsidR="009E7C3A" w:rsidRPr="0007364D" w:rsidRDefault="009E7C3A" w:rsidP="009E7C3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364D">
        <w:rPr>
          <w:rFonts w:ascii="Times New Roman" w:hAnsi="Times New Roman" w:cs="Times New Roman"/>
          <w:sz w:val="24"/>
          <w:szCs w:val="24"/>
        </w:rPr>
        <w:t>Размер платы рассчитывается на основании Методики расчета в отношении необходимых и обязательных услуг, предоставляемых муниципальными учреждениями, и устанавливается муниципальными правовыми актами Совета</w:t>
      </w:r>
      <w:r w:rsidR="0007364D" w:rsidRPr="0007364D">
        <w:rPr>
          <w:rFonts w:ascii="Times New Roman" w:hAnsi="Times New Roman" w:cs="Times New Roman"/>
          <w:sz w:val="24"/>
          <w:szCs w:val="24"/>
        </w:rPr>
        <w:t xml:space="preserve"> Туксинского сельского </w:t>
      </w:r>
      <w:r w:rsidRPr="0007364D">
        <w:rPr>
          <w:rFonts w:ascii="Times New Roman" w:hAnsi="Times New Roman" w:cs="Times New Roman"/>
          <w:sz w:val="24"/>
          <w:szCs w:val="24"/>
        </w:rPr>
        <w:t>поселения, осуществляющей функции и полномочия учредителя, если иное не предусмотрено федеральным законодательством.</w:t>
      </w:r>
    </w:p>
    <w:p w:rsidR="009E7C3A" w:rsidRPr="0007364D" w:rsidRDefault="009E7C3A" w:rsidP="009E7C3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E7C3A" w:rsidRDefault="009E7C3A" w:rsidP="009E7C3A">
      <w:pPr>
        <w:pStyle w:val="a3"/>
        <w:jc w:val="both"/>
      </w:pPr>
    </w:p>
    <w:p w:rsidR="009E7C3A" w:rsidRDefault="009E7C3A" w:rsidP="009E7C3A">
      <w:pPr>
        <w:pStyle w:val="a3"/>
        <w:jc w:val="both"/>
      </w:pPr>
    </w:p>
    <w:p w:rsidR="009E7C3A" w:rsidRDefault="009E7C3A" w:rsidP="009E7C3A">
      <w:pPr>
        <w:jc w:val="both"/>
      </w:pPr>
    </w:p>
    <w:p w:rsidR="009E7C3A" w:rsidRDefault="009E7C3A" w:rsidP="009E7C3A">
      <w:pPr>
        <w:jc w:val="both"/>
      </w:pPr>
    </w:p>
    <w:p w:rsidR="009E7C3A" w:rsidRDefault="009E7C3A" w:rsidP="009E7C3A">
      <w:pPr>
        <w:jc w:val="right"/>
      </w:pPr>
    </w:p>
    <w:p w:rsidR="009E7C3A" w:rsidRDefault="009E7C3A" w:rsidP="009E7C3A">
      <w:pPr>
        <w:jc w:val="right"/>
      </w:pPr>
    </w:p>
    <w:p w:rsidR="009E7C3A" w:rsidRDefault="009E7C3A" w:rsidP="009E7C3A">
      <w:pPr>
        <w:jc w:val="right"/>
      </w:pPr>
    </w:p>
    <w:p w:rsidR="009E7C3A" w:rsidRDefault="009E7C3A" w:rsidP="009E7C3A">
      <w:pPr>
        <w:jc w:val="right"/>
      </w:pPr>
    </w:p>
    <w:p w:rsidR="00B457A9" w:rsidRDefault="00B457A9"/>
    <w:sectPr w:rsidR="00B457A9" w:rsidSect="00B45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E7C60"/>
    <w:multiLevelType w:val="hybridMultilevel"/>
    <w:tmpl w:val="1010BC82"/>
    <w:lvl w:ilvl="0" w:tplc="BD1A466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>
    <w:nsid w:val="712E3FA6"/>
    <w:multiLevelType w:val="hybridMultilevel"/>
    <w:tmpl w:val="46CA2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E7C3A"/>
    <w:rsid w:val="0007364D"/>
    <w:rsid w:val="004757F3"/>
    <w:rsid w:val="004F6F90"/>
    <w:rsid w:val="00664AC1"/>
    <w:rsid w:val="0067340D"/>
    <w:rsid w:val="00824A57"/>
    <w:rsid w:val="00890A56"/>
    <w:rsid w:val="009E7C3A"/>
    <w:rsid w:val="00B457A9"/>
    <w:rsid w:val="00EC3024"/>
    <w:rsid w:val="00F32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C3A"/>
    <w:pPr>
      <w:ind w:left="720"/>
      <w:contextualSpacing/>
    </w:pPr>
  </w:style>
  <w:style w:type="table" w:styleId="a4">
    <w:name w:val="Table Grid"/>
    <w:basedOn w:val="a1"/>
    <w:uiPriority w:val="59"/>
    <w:rsid w:val="009E7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8297D-CED9-4D32-9544-4BA8641D1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2012-07-02T12:58:00Z</cp:lastPrinted>
  <dcterms:created xsi:type="dcterms:W3CDTF">2012-07-02T11:33:00Z</dcterms:created>
  <dcterms:modified xsi:type="dcterms:W3CDTF">2012-07-02T13:01:00Z</dcterms:modified>
</cp:coreProperties>
</file>