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41A" w:rsidRPr="00A8041A" w:rsidRDefault="00A8041A" w:rsidP="00A8041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  <w:lang w:val="en-US"/>
        </w:rPr>
      </w:pPr>
      <w:r w:rsidRPr="00A8041A">
        <w:rPr>
          <w:rFonts w:ascii="Calibri" w:hAnsi="Calibri" w:cs="Calibri"/>
          <w:noProof/>
          <w:sz w:val="24"/>
          <w:szCs w:val="24"/>
        </w:rPr>
        <w:drawing>
          <wp:inline distT="0" distB="0" distL="0" distR="0">
            <wp:extent cx="561975" cy="9048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041A" w:rsidRPr="00A8041A" w:rsidRDefault="00A8041A" w:rsidP="00A8041A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sz w:val="24"/>
          <w:szCs w:val="24"/>
        </w:rPr>
      </w:pPr>
      <w:r w:rsidRPr="00A8041A">
        <w:rPr>
          <w:rFonts w:ascii="Times New Roman CYR" w:hAnsi="Times New Roman CYR" w:cs="Times New Roman CYR"/>
          <w:sz w:val="24"/>
          <w:szCs w:val="24"/>
        </w:rPr>
        <w:t>Республика Карелия</w:t>
      </w:r>
    </w:p>
    <w:p w:rsidR="00A8041A" w:rsidRPr="00A8041A" w:rsidRDefault="00A8041A" w:rsidP="00A8041A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sz w:val="24"/>
          <w:szCs w:val="24"/>
        </w:rPr>
      </w:pPr>
      <w:r w:rsidRPr="00A8041A">
        <w:rPr>
          <w:rFonts w:ascii="Times New Roman CYR" w:hAnsi="Times New Roman CYR" w:cs="Times New Roman CYR"/>
          <w:sz w:val="24"/>
          <w:szCs w:val="24"/>
        </w:rPr>
        <w:t>Олонецкий национальный муниципальный район</w:t>
      </w:r>
    </w:p>
    <w:p w:rsidR="00A8041A" w:rsidRPr="00A8041A" w:rsidRDefault="00A8041A" w:rsidP="00A8041A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sz w:val="24"/>
          <w:szCs w:val="24"/>
        </w:rPr>
      </w:pPr>
      <w:r w:rsidRPr="00A8041A">
        <w:rPr>
          <w:rFonts w:ascii="Times New Roman CYR" w:hAnsi="Times New Roman CYR" w:cs="Times New Roman CYR"/>
          <w:sz w:val="24"/>
          <w:szCs w:val="24"/>
        </w:rPr>
        <w:t>Совет Туксинского сельского поселения</w:t>
      </w:r>
    </w:p>
    <w:p w:rsidR="00A8041A" w:rsidRPr="00A8041A" w:rsidRDefault="00A8041A" w:rsidP="00A8041A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sz w:val="24"/>
          <w:szCs w:val="24"/>
        </w:rPr>
      </w:pPr>
    </w:p>
    <w:p w:rsidR="00A8041A" w:rsidRPr="00A8041A" w:rsidRDefault="00C96D08" w:rsidP="00AF47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РЕШЕНИЕ № </w:t>
      </w:r>
      <w:r w:rsidR="00D1506E">
        <w:rPr>
          <w:rFonts w:ascii="Times New Roman CYR" w:hAnsi="Times New Roman CYR" w:cs="Times New Roman CYR"/>
          <w:sz w:val="24"/>
          <w:szCs w:val="24"/>
        </w:rPr>
        <w:t>13</w:t>
      </w:r>
    </w:p>
    <w:p w:rsidR="00A8041A" w:rsidRPr="00A8041A" w:rsidRDefault="00A8041A" w:rsidP="00AF472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A8041A" w:rsidRPr="00A8041A" w:rsidRDefault="00C96D08" w:rsidP="00AF47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от </w:t>
      </w:r>
      <w:r w:rsidR="00AF472D">
        <w:rPr>
          <w:rFonts w:ascii="Times New Roman CYR" w:hAnsi="Times New Roman CYR" w:cs="Times New Roman CYR"/>
          <w:sz w:val="24"/>
          <w:szCs w:val="24"/>
        </w:rPr>
        <w:t>27</w:t>
      </w:r>
      <w:r w:rsidR="00A807B0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AF472D">
        <w:rPr>
          <w:rFonts w:ascii="Times New Roman CYR" w:hAnsi="Times New Roman CYR" w:cs="Times New Roman CYR"/>
          <w:sz w:val="24"/>
          <w:szCs w:val="24"/>
        </w:rPr>
        <w:t>июня</w:t>
      </w:r>
      <w:r w:rsidR="00A807B0">
        <w:rPr>
          <w:rFonts w:ascii="Times New Roman CYR" w:hAnsi="Times New Roman CYR" w:cs="Times New Roman CYR"/>
          <w:sz w:val="24"/>
          <w:szCs w:val="24"/>
        </w:rPr>
        <w:t xml:space="preserve"> 2024</w:t>
      </w:r>
      <w:r w:rsidR="00A8041A" w:rsidRPr="00A8041A">
        <w:rPr>
          <w:rFonts w:ascii="Times New Roman CYR" w:hAnsi="Times New Roman CYR" w:cs="Times New Roman CYR"/>
          <w:sz w:val="24"/>
          <w:szCs w:val="24"/>
        </w:rPr>
        <w:t xml:space="preserve"> года                                                                                   </w:t>
      </w:r>
      <w:r w:rsidR="00BD5CA9">
        <w:rPr>
          <w:rFonts w:ascii="Times New Roman CYR" w:hAnsi="Times New Roman CYR" w:cs="Times New Roman CYR"/>
          <w:sz w:val="24"/>
          <w:szCs w:val="24"/>
        </w:rPr>
        <w:t xml:space="preserve">               </w:t>
      </w:r>
      <w:r w:rsidR="00A8041A" w:rsidRPr="00A8041A">
        <w:rPr>
          <w:rFonts w:ascii="Times New Roman CYR" w:hAnsi="Times New Roman CYR" w:cs="Times New Roman CYR"/>
          <w:sz w:val="24"/>
          <w:szCs w:val="24"/>
        </w:rPr>
        <w:t xml:space="preserve"> дер. Тукса</w:t>
      </w:r>
    </w:p>
    <w:p w:rsidR="00A8041A" w:rsidRPr="00A8041A" w:rsidRDefault="00A8041A" w:rsidP="00AF472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A8041A" w:rsidRPr="00A8041A" w:rsidRDefault="00A8041A" w:rsidP="00AF472D">
      <w:pPr>
        <w:tabs>
          <w:tab w:val="left" w:pos="720"/>
          <w:tab w:val="left" w:pos="4536"/>
        </w:tabs>
        <w:autoSpaceDE w:val="0"/>
        <w:autoSpaceDN w:val="0"/>
        <w:adjustRightInd w:val="0"/>
        <w:spacing w:after="0" w:line="240" w:lineRule="auto"/>
        <w:ind w:right="4819"/>
        <w:jc w:val="both"/>
        <w:rPr>
          <w:rFonts w:ascii="Times New Roman" w:hAnsi="Times New Roman" w:cs="Times New Roman"/>
          <w:sz w:val="24"/>
          <w:szCs w:val="24"/>
        </w:rPr>
      </w:pPr>
      <w:r w:rsidRPr="00A8041A">
        <w:rPr>
          <w:rFonts w:ascii="Times New Roman CYR" w:hAnsi="Times New Roman CYR" w:cs="Times New Roman CYR"/>
          <w:sz w:val="24"/>
          <w:szCs w:val="24"/>
        </w:rPr>
        <w:t>О</w:t>
      </w:r>
      <w:r w:rsidR="006764D8">
        <w:rPr>
          <w:rFonts w:ascii="Times New Roman CYR" w:hAnsi="Times New Roman CYR" w:cs="Times New Roman CYR"/>
          <w:sz w:val="24"/>
          <w:szCs w:val="24"/>
        </w:rPr>
        <w:t>б установлении срока рассрочки оплаты приобретаемого субъектами малого и  среднего предпринимательства арендуемого ими движимого и недвижимого имущества, находящегося в муниципальной собственности, при реализации преимущественного права на приобретение такого имущества</w:t>
      </w:r>
    </w:p>
    <w:p w:rsidR="00A8041A" w:rsidRPr="00A8041A" w:rsidRDefault="00A8041A" w:rsidP="00AF472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6764D8" w:rsidRPr="006764D8" w:rsidRDefault="006764D8" w:rsidP="00AF472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764D8">
        <w:rPr>
          <w:rFonts w:ascii="Times New Roman" w:eastAsia="Times New Roman" w:hAnsi="Times New Roman" w:cs="Times New Roman"/>
          <w:sz w:val="24"/>
          <w:szCs w:val="24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пунктом 1 статьи 5 Федерального закона от 22.07.2008 № 159-ФЗ «Об особенностях отчуждения недвижимого имущества, находящегося в государственной или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руководствуясь Уставом Туксинского</w:t>
      </w:r>
      <w:proofErr w:type="gramEnd"/>
      <w:r w:rsidRPr="006764D8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Олонецкого национального муниципального района Совет Туксинского сельского поселения </w:t>
      </w:r>
      <w:r>
        <w:rPr>
          <w:rFonts w:ascii="Times New Roman" w:hAnsi="Times New Roman" w:cs="Times New Roman"/>
          <w:sz w:val="24"/>
          <w:szCs w:val="24"/>
        </w:rPr>
        <w:t>РЕШИЛ</w:t>
      </w:r>
      <w:proofErr w:type="gramStart"/>
      <w:r w:rsidRPr="006764D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:rsidR="006764D8" w:rsidRPr="006764D8" w:rsidRDefault="006764D8" w:rsidP="00E352B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4D8">
        <w:rPr>
          <w:rFonts w:ascii="Times New Roman" w:eastAsia="Times New Roman" w:hAnsi="Times New Roman" w:cs="Times New Roman"/>
          <w:sz w:val="24"/>
          <w:szCs w:val="24"/>
        </w:rPr>
        <w:t>1. Срок рассрочки оплаты приобретаемого субъектами малого и среднего предпринимательства арендуемого ими имущества, находящегося в муниципальной собственности, при реализации преимущественного права на приобретение такого имущества, составляет 5 лет для недвижимого имущества и 3 года для движимого имущества.</w:t>
      </w:r>
    </w:p>
    <w:p w:rsidR="00E352BC" w:rsidRDefault="006764D8" w:rsidP="00E352BC">
      <w:pPr>
        <w:pStyle w:val="ConsPlusNormal"/>
        <w:ind w:firstLine="709"/>
        <w:jc w:val="both"/>
        <w:rPr>
          <w:sz w:val="24"/>
          <w:szCs w:val="24"/>
        </w:rPr>
      </w:pPr>
      <w:r w:rsidRPr="006764D8">
        <w:rPr>
          <w:sz w:val="24"/>
          <w:szCs w:val="24"/>
        </w:rPr>
        <w:t>2. Обнародовать настоящее решение в порядке, предусмотренном Уставом Туксинского сельского поселения Олонецкого национального муниципального района и разместить на официальном сайте органов местного самоуправления Туксинского сельского поселения Олонецкого национального муниципального района.</w:t>
      </w:r>
    </w:p>
    <w:p w:rsidR="00E352BC" w:rsidRDefault="00E352BC" w:rsidP="00E352BC">
      <w:pPr>
        <w:pStyle w:val="ConsPlusNormal"/>
        <w:ind w:firstLine="709"/>
        <w:jc w:val="both"/>
        <w:rPr>
          <w:sz w:val="24"/>
          <w:szCs w:val="24"/>
        </w:rPr>
      </w:pPr>
    </w:p>
    <w:p w:rsidR="006764D8" w:rsidRPr="006764D8" w:rsidRDefault="006764D8" w:rsidP="00E352B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4D8">
        <w:rPr>
          <w:rFonts w:ascii="Times New Roman" w:eastAsia="Times New Roman" w:hAnsi="Times New Roman" w:cs="Times New Roman"/>
          <w:sz w:val="24"/>
          <w:szCs w:val="24"/>
        </w:rPr>
        <w:t>3. Настоящее решение вступает в силу с момента его опубликования.</w:t>
      </w:r>
    </w:p>
    <w:p w:rsidR="00A8041A" w:rsidRDefault="00A8041A" w:rsidP="00AF472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3259AF" w:rsidRPr="00A8041A" w:rsidRDefault="003259AF" w:rsidP="00AF472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A8041A" w:rsidRPr="00A8041A" w:rsidRDefault="00A8041A" w:rsidP="00AF47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A8041A">
        <w:rPr>
          <w:rFonts w:ascii="Times New Roman CYR" w:hAnsi="Times New Roman CYR" w:cs="Times New Roman CYR"/>
          <w:sz w:val="24"/>
          <w:szCs w:val="24"/>
        </w:rPr>
        <w:t>Председатель Совета Туксинского</w:t>
      </w:r>
    </w:p>
    <w:p w:rsidR="00A8041A" w:rsidRPr="00A8041A" w:rsidRDefault="00A8041A" w:rsidP="00AF47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A8041A">
        <w:rPr>
          <w:rFonts w:ascii="Times New Roman CYR" w:hAnsi="Times New Roman CYR" w:cs="Times New Roman CYR"/>
          <w:sz w:val="24"/>
          <w:szCs w:val="24"/>
        </w:rPr>
        <w:t xml:space="preserve">сельского поселения                                                                                </w:t>
      </w:r>
      <w:r w:rsidR="00BD5CA9">
        <w:rPr>
          <w:rFonts w:ascii="Times New Roman CYR" w:hAnsi="Times New Roman CYR" w:cs="Times New Roman CYR"/>
          <w:sz w:val="24"/>
          <w:szCs w:val="24"/>
        </w:rPr>
        <w:t xml:space="preserve">            </w:t>
      </w:r>
      <w:r w:rsidRPr="00A8041A">
        <w:rPr>
          <w:rFonts w:ascii="Times New Roman CYR" w:hAnsi="Times New Roman CYR" w:cs="Times New Roman CYR"/>
          <w:sz w:val="24"/>
          <w:szCs w:val="24"/>
        </w:rPr>
        <w:t xml:space="preserve">   Е. В. Калачева</w:t>
      </w:r>
    </w:p>
    <w:p w:rsidR="006764D8" w:rsidRDefault="006764D8" w:rsidP="00AF47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A8041A" w:rsidRPr="00A8041A" w:rsidRDefault="00A8041A" w:rsidP="00AF47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A8041A">
        <w:rPr>
          <w:rFonts w:ascii="Times New Roman CYR" w:hAnsi="Times New Roman CYR" w:cs="Times New Roman CYR"/>
          <w:sz w:val="24"/>
          <w:szCs w:val="24"/>
        </w:rPr>
        <w:t>Глава Туксинского</w:t>
      </w:r>
    </w:p>
    <w:p w:rsidR="00C86A51" w:rsidRPr="00A8041A" w:rsidRDefault="00A8041A" w:rsidP="00AF472D">
      <w:pPr>
        <w:spacing w:line="240" w:lineRule="auto"/>
        <w:rPr>
          <w:sz w:val="24"/>
          <w:szCs w:val="24"/>
        </w:rPr>
      </w:pPr>
      <w:r w:rsidRPr="00A8041A">
        <w:rPr>
          <w:rFonts w:ascii="Times New Roman CYR" w:hAnsi="Times New Roman CYR" w:cs="Times New Roman CYR"/>
          <w:sz w:val="24"/>
          <w:szCs w:val="24"/>
        </w:rPr>
        <w:t xml:space="preserve">сельского поселения                                                                          </w:t>
      </w:r>
      <w:r w:rsidR="00BD5CA9">
        <w:rPr>
          <w:rFonts w:ascii="Times New Roman CYR" w:hAnsi="Times New Roman CYR" w:cs="Times New Roman CYR"/>
          <w:sz w:val="24"/>
          <w:szCs w:val="24"/>
        </w:rPr>
        <w:t xml:space="preserve">            </w:t>
      </w:r>
      <w:r w:rsidRPr="00A8041A">
        <w:rPr>
          <w:rFonts w:ascii="Times New Roman CYR" w:hAnsi="Times New Roman CYR" w:cs="Times New Roman CYR"/>
          <w:sz w:val="24"/>
          <w:szCs w:val="24"/>
        </w:rPr>
        <w:t xml:space="preserve">      И. Н. Корнилова</w:t>
      </w:r>
    </w:p>
    <w:sectPr w:rsidR="00C86A51" w:rsidRPr="00A8041A" w:rsidSect="00A35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088B988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A8041A"/>
    <w:rsid w:val="000B47D4"/>
    <w:rsid w:val="001E018C"/>
    <w:rsid w:val="0028142F"/>
    <w:rsid w:val="003259AF"/>
    <w:rsid w:val="0042745E"/>
    <w:rsid w:val="004E34B6"/>
    <w:rsid w:val="00671FDB"/>
    <w:rsid w:val="006764D8"/>
    <w:rsid w:val="00A35B97"/>
    <w:rsid w:val="00A8041A"/>
    <w:rsid w:val="00A807B0"/>
    <w:rsid w:val="00A83C4E"/>
    <w:rsid w:val="00AF472D"/>
    <w:rsid w:val="00BD5CA9"/>
    <w:rsid w:val="00C86A51"/>
    <w:rsid w:val="00C96D08"/>
    <w:rsid w:val="00D1506E"/>
    <w:rsid w:val="00E352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B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0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041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764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4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D67F0-76EF-4219-A8B5-0A335F62D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3</cp:revision>
  <cp:lastPrinted>2024-01-30T08:59:00Z</cp:lastPrinted>
  <dcterms:created xsi:type="dcterms:W3CDTF">2024-06-25T11:26:00Z</dcterms:created>
  <dcterms:modified xsi:type="dcterms:W3CDTF">2024-06-25T11:27:00Z</dcterms:modified>
</cp:coreProperties>
</file>