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714" w:rsidRDefault="009E4714" w:rsidP="002A5D41">
      <w:pPr>
        <w:spacing w:after="0"/>
        <w:ind w:firstLine="720"/>
        <w:jc w:val="center"/>
        <w:rPr>
          <w:rFonts w:ascii="Times New Roman" w:hAnsi="Times New Roman"/>
          <w:noProof/>
          <w:sz w:val="24"/>
          <w:szCs w:val="24"/>
        </w:rPr>
      </w:pPr>
      <w:r>
        <w:rPr>
          <w:rFonts w:ascii="Times New Roman" w:hAnsi="Times New Roman"/>
          <w:noProof/>
          <w:sz w:val="24"/>
          <w:szCs w:val="24"/>
        </w:rPr>
        <w:drawing>
          <wp:inline distT="0" distB="0" distL="0" distR="0">
            <wp:extent cx="447675" cy="7048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47675" cy="704850"/>
                    </a:xfrm>
                    <a:prstGeom prst="rect">
                      <a:avLst/>
                    </a:prstGeom>
                    <a:noFill/>
                    <a:ln w="9525">
                      <a:noFill/>
                      <a:miter lim="800000"/>
                      <a:headEnd/>
                      <a:tailEnd/>
                    </a:ln>
                  </pic:spPr>
                </pic:pic>
              </a:graphicData>
            </a:graphic>
          </wp:inline>
        </w:drawing>
      </w:r>
    </w:p>
    <w:p w:rsidR="009E4714" w:rsidRDefault="009E4714" w:rsidP="002A5D41">
      <w:pPr>
        <w:spacing w:after="0"/>
        <w:ind w:firstLine="720"/>
        <w:jc w:val="center"/>
        <w:rPr>
          <w:rFonts w:ascii="Times New Roman" w:hAnsi="Times New Roman"/>
          <w:sz w:val="24"/>
          <w:szCs w:val="24"/>
        </w:rPr>
      </w:pPr>
      <w:r>
        <w:rPr>
          <w:rFonts w:ascii="Times New Roman" w:hAnsi="Times New Roman"/>
          <w:sz w:val="24"/>
          <w:szCs w:val="24"/>
        </w:rPr>
        <w:t>Республика Карелия</w:t>
      </w:r>
    </w:p>
    <w:p w:rsidR="009E4714" w:rsidRDefault="009E4714" w:rsidP="002A5D41">
      <w:pPr>
        <w:spacing w:after="0"/>
        <w:ind w:firstLine="720"/>
        <w:jc w:val="center"/>
        <w:rPr>
          <w:rFonts w:ascii="Times New Roman" w:hAnsi="Times New Roman"/>
          <w:sz w:val="24"/>
          <w:szCs w:val="24"/>
        </w:rPr>
      </w:pPr>
      <w:r>
        <w:rPr>
          <w:rFonts w:ascii="Times New Roman" w:hAnsi="Times New Roman"/>
          <w:sz w:val="24"/>
          <w:szCs w:val="24"/>
        </w:rPr>
        <w:t>Олонецкий национальный муниципальный район</w:t>
      </w:r>
    </w:p>
    <w:p w:rsidR="009E4714" w:rsidRDefault="009E4714" w:rsidP="002A5D41">
      <w:pPr>
        <w:spacing w:after="0"/>
        <w:ind w:firstLine="720"/>
        <w:jc w:val="center"/>
        <w:rPr>
          <w:rFonts w:ascii="Times New Roman" w:hAnsi="Times New Roman"/>
          <w:sz w:val="24"/>
          <w:szCs w:val="24"/>
        </w:rPr>
      </w:pPr>
      <w:r>
        <w:rPr>
          <w:rFonts w:ascii="Times New Roman" w:hAnsi="Times New Roman"/>
          <w:sz w:val="24"/>
          <w:szCs w:val="24"/>
        </w:rPr>
        <w:t>Совет Туксинского сельского поселения</w:t>
      </w:r>
    </w:p>
    <w:p w:rsidR="009E4714" w:rsidRDefault="009E4714" w:rsidP="002A5D41">
      <w:pPr>
        <w:spacing w:after="0"/>
        <w:ind w:firstLine="720"/>
        <w:jc w:val="center"/>
        <w:rPr>
          <w:rFonts w:ascii="Times New Roman" w:hAnsi="Times New Roman"/>
          <w:sz w:val="24"/>
          <w:szCs w:val="24"/>
        </w:rPr>
      </w:pPr>
    </w:p>
    <w:p w:rsidR="009E4714" w:rsidRDefault="009E4714" w:rsidP="002A5D41">
      <w:pPr>
        <w:spacing w:after="0"/>
        <w:ind w:firstLine="720"/>
        <w:jc w:val="center"/>
        <w:rPr>
          <w:rFonts w:ascii="Times New Roman" w:hAnsi="Times New Roman"/>
          <w:sz w:val="24"/>
          <w:szCs w:val="24"/>
        </w:rPr>
      </w:pPr>
      <w:r w:rsidRPr="00D56F89">
        <w:rPr>
          <w:rFonts w:ascii="Times New Roman" w:hAnsi="Times New Roman"/>
          <w:sz w:val="24"/>
          <w:szCs w:val="24"/>
        </w:rPr>
        <w:t xml:space="preserve">РЕШЕНИЕ    </w:t>
      </w:r>
      <w:r w:rsidR="00F163FC" w:rsidRPr="00D56F89">
        <w:rPr>
          <w:rFonts w:ascii="Times New Roman" w:hAnsi="Times New Roman"/>
          <w:sz w:val="24"/>
          <w:szCs w:val="24"/>
        </w:rPr>
        <w:t xml:space="preserve">№   </w:t>
      </w:r>
      <w:r w:rsidR="002A5D41">
        <w:rPr>
          <w:rFonts w:ascii="Times New Roman" w:hAnsi="Times New Roman"/>
          <w:sz w:val="24"/>
          <w:szCs w:val="24"/>
        </w:rPr>
        <w:t>20</w:t>
      </w:r>
    </w:p>
    <w:p w:rsidR="009E4714" w:rsidRDefault="009E4714" w:rsidP="002A5D41">
      <w:pPr>
        <w:spacing w:after="0"/>
        <w:ind w:firstLine="720"/>
        <w:jc w:val="center"/>
        <w:rPr>
          <w:rFonts w:ascii="Times New Roman" w:hAnsi="Times New Roman"/>
          <w:sz w:val="24"/>
          <w:szCs w:val="24"/>
        </w:rPr>
      </w:pPr>
    </w:p>
    <w:p w:rsidR="009E4714" w:rsidRDefault="007D0A20" w:rsidP="002A5D41">
      <w:pPr>
        <w:rPr>
          <w:rFonts w:ascii="Times New Roman" w:hAnsi="Times New Roman"/>
          <w:sz w:val="24"/>
          <w:szCs w:val="24"/>
        </w:rPr>
      </w:pPr>
      <w:r>
        <w:rPr>
          <w:rFonts w:ascii="Times New Roman" w:hAnsi="Times New Roman"/>
          <w:sz w:val="24"/>
          <w:szCs w:val="24"/>
        </w:rPr>
        <w:t xml:space="preserve">от </w:t>
      </w:r>
      <w:r w:rsidR="002A5D41">
        <w:rPr>
          <w:rFonts w:ascii="Times New Roman" w:hAnsi="Times New Roman"/>
          <w:sz w:val="24"/>
          <w:szCs w:val="24"/>
        </w:rPr>
        <w:t xml:space="preserve"> 26 </w:t>
      </w:r>
      <w:r w:rsidR="00BB2989">
        <w:rPr>
          <w:rFonts w:ascii="Times New Roman" w:hAnsi="Times New Roman"/>
          <w:sz w:val="24"/>
          <w:szCs w:val="24"/>
        </w:rPr>
        <w:t>сентября</w:t>
      </w:r>
      <w:r>
        <w:rPr>
          <w:rFonts w:ascii="Times New Roman" w:hAnsi="Times New Roman"/>
          <w:sz w:val="24"/>
          <w:szCs w:val="24"/>
        </w:rPr>
        <w:t xml:space="preserve"> 202</w:t>
      </w:r>
      <w:r w:rsidR="00BB2989">
        <w:rPr>
          <w:rFonts w:ascii="Times New Roman" w:hAnsi="Times New Roman"/>
          <w:sz w:val="24"/>
          <w:szCs w:val="24"/>
        </w:rPr>
        <w:t>4</w:t>
      </w:r>
      <w:r w:rsidR="009E4714">
        <w:rPr>
          <w:rFonts w:ascii="Times New Roman" w:hAnsi="Times New Roman"/>
          <w:sz w:val="24"/>
          <w:szCs w:val="24"/>
        </w:rPr>
        <w:t xml:space="preserve"> года                      </w:t>
      </w:r>
      <w:r w:rsidR="0017225B">
        <w:rPr>
          <w:rFonts w:ascii="Times New Roman" w:hAnsi="Times New Roman"/>
          <w:sz w:val="24"/>
          <w:szCs w:val="24"/>
        </w:rPr>
        <w:t xml:space="preserve">   </w:t>
      </w:r>
      <w:r w:rsidR="00267659">
        <w:rPr>
          <w:rFonts w:ascii="Times New Roman" w:hAnsi="Times New Roman"/>
          <w:sz w:val="24"/>
          <w:szCs w:val="24"/>
        </w:rPr>
        <w:t xml:space="preserve">            </w:t>
      </w:r>
      <w:r w:rsidR="00BB2989">
        <w:rPr>
          <w:rFonts w:ascii="Times New Roman" w:hAnsi="Times New Roman"/>
          <w:sz w:val="24"/>
          <w:szCs w:val="24"/>
        </w:rPr>
        <w:t xml:space="preserve"> </w:t>
      </w:r>
      <w:r w:rsidR="009E4714">
        <w:rPr>
          <w:rFonts w:ascii="Times New Roman" w:hAnsi="Times New Roman"/>
          <w:sz w:val="24"/>
          <w:szCs w:val="24"/>
        </w:rPr>
        <w:t xml:space="preserve">            </w:t>
      </w:r>
      <w:r>
        <w:rPr>
          <w:rFonts w:ascii="Times New Roman" w:hAnsi="Times New Roman"/>
          <w:sz w:val="24"/>
          <w:szCs w:val="24"/>
        </w:rPr>
        <w:t xml:space="preserve">    </w:t>
      </w:r>
      <w:r w:rsidR="009E4714">
        <w:rPr>
          <w:rFonts w:ascii="Times New Roman" w:hAnsi="Times New Roman"/>
          <w:sz w:val="24"/>
          <w:szCs w:val="24"/>
        </w:rPr>
        <w:t xml:space="preserve">           </w:t>
      </w:r>
      <w:r w:rsidR="002A5D41">
        <w:rPr>
          <w:rFonts w:ascii="Times New Roman" w:hAnsi="Times New Roman"/>
          <w:sz w:val="24"/>
          <w:szCs w:val="24"/>
        </w:rPr>
        <w:t xml:space="preserve">                               </w:t>
      </w:r>
      <w:r w:rsidR="009E4714">
        <w:rPr>
          <w:rFonts w:ascii="Times New Roman" w:hAnsi="Times New Roman"/>
          <w:sz w:val="24"/>
          <w:szCs w:val="24"/>
        </w:rPr>
        <w:t xml:space="preserve">  д. Тукса</w:t>
      </w:r>
    </w:p>
    <w:p w:rsidR="002A5D41" w:rsidRDefault="002A5D41" w:rsidP="002A5D41">
      <w:pPr>
        <w:pStyle w:val="Heading31"/>
        <w:numPr>
          <w:ilvl w:val="0"/>
          <w:numId w:val="0"/>
        </w:numPr>
        <w:spacing w:line="276" w:lineRule="auto"/>
        <w:ind w:right="3401"/>
        <w:jc w:val="both"/>
      </w:pPr>
    </w:p>
    <w:p w:rsidR="00447BD1" w:rsidRPr="00447BD1" w:rsidRDefault="009E4714" w:rsidP="002A5D41">
      <w:pPr>
        <w:pStyle w:val="Heading31"/>
        <w:numPr>
          <w:ilvl w:val="0"/>
          <w:numId w:val="0"/>
        </w:numPr>
        <w:spacing w:line="276" w:lineRule="auto"/>
        <w:ind w:right="3401"/>
        <w:jc w:val="both"/>
      </w:pPr>
      <w:proofErr w:type="gramStart"/>
      <w:r>
        <w:t>О внесении изменений в решение Совета Тукси</w:t>
      </w:r>
      <w:r w:rsidR="00CD5CE7">
        <w:t xml:space="preserve">нского сельского поселения от </w:t>
      </w:r>
      <w:r w:rsidR="00360D04">
        <w:t>14.11.2018 г. № 38</w:t>
      </w:r>
      <w:r>
        <w:t xml:space="preserve"> «</w:t>
      </w:r>
      <w:r w:rsidR="00360D04">
        <w:t>Об утверждении порядка и условий предоставления имущества, находящегося в собственности Туксинского сельского поселения, свободного от прав третьих лиц (за исключением имущественных прав субъектов малого и среднего предпринимательства),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t>»</w:t>
      </w:r>
      <w:proofErr w:type="gramEnd"/>
    </w:p>
    <w:p w:rsidR="00F163FC" w:rsidRDefault="00F163FC" w:rsidP="002A5D41">
      <w:pPr>
        <w:pStyle w:val="western"/>
        <w:spacing w:line="276" w:lineRule="auto"/>
        <w:jc w:val="both"/>
        <w:rPr>
          <w:rFonts w:eastAsiaTheme="minorEastAsia" w:cstheme="minorBidi"/>
          <w:kern w:val="0"/>
          <w:lang w:eastAsia="ru-RU" w:bidi="ar-SA"/>
        </w:rPr>
      </w:pPr>
    </w:p>
    <w:p w:rsidR="00D70A3A" w:rsidRDefault="00F163FC" w:rsidP="002A5D41">
      <w:pPr>
        <w:pStyle w:val="western"/>
        <w:spacing w:line="276" w:lineRule="auto"/>
        <w:jc w:val="both"/>
        <w:rPr>
          <w:lang w:eastAsia="zh-CN"/>
        </w:rPr>
      </w:pPr>
      <w:r>
        <w:rPr>
          <w:rFonts w:eastAsiaTheme="minorEastAsia" w:cstheme="minorBidi"/>
          <w:kern w:val="0"/>
          <w:lang w:eastAsia="ru-RU" w:bidi="ar-SA"/>
        </w:rPr>
        <w:t xml:space="preserve">   </w:t>
      </w:r>
      <w:r w:rsidR="009E4714">
        <w:t xml:space="preserve">   </w:t>
      </w:r>
      <w:proofErr w:type="gramStart"/>
      <w:r w:rsidR="00C87286">
        <w:t>На основании пр</w:t>
      </w:r>
      <w:r w:rsidR="007D0A20">
        <w:t>отеста</w:t>
      </w:r>
      <w:r w:rsidR="00C87286">
        <w:t xml:space="preserve"> п</w:t>
      </w:r>
      <w:r w:rsidR="00933C3A">
        <w:t>рокуратур</w:t>
      </w:r>
      <w:r w:rsidR="007D0A20">
        <w:t xml:space="preserve">ы Олонецкого района от </w:t>
      </w:r>
      <w:r w:rsidR="00360D04">
        <w:t>31.07</w:t>
      </w:r>
      <w:r w:rsidR="007D0A20">
        <w:t>.202</w:t>
      </w:r>
      <w:r w:rsidR="00360D04">
        <w:t xml:space="preserve">4 г. № </w:t>
      </w:r>
      <w:r w:rsidR="007D0A20">
        <w:t>7-14-202</w:t>
      </w:r>
      <w:r w:rsidR="00360D04">
        <w:t>4/Прдп78-24-20860010</w:t>
      </w:r>
      <w:r w:rsidR="00933C3A">
        <w:t xml:space="preserve">, в </w:t>
      </w:r>
      <w:r w:rsidR="00933C3A" w:rsidRPr="0078665B">
        <w:t xml:space="preserve">соответствии </w:t>
      </w:r>
      <w:r w:rsidR="00293C7F" w:rsidRPr="0078665B">
        <w:t>с</w:t>
      </w:r>
      <w:r w:rsidR="0078665B" w:rsidRPr="0078665B">
        <w:t xml:space="preserve"> Федеральным законом от 28.06.2022г. № 197-ФЗ «О внесении изменений в Федеральный закон «О развитии малого и среднего предпринимательства»</w:t>
      </w:r>
      <w:r w:rsidR="00293C7F" w:rsidRPr="0078665B">
        <w:t>, в соответствии с Федеральным</w:t>
      </w:r>
      <w:r w:rsidR="00D70A3A" w:rsidRPr="0078665B">
        <w:t xml:space="preserve"> </w:t>
      </w:r>
      <w:r w:rsidR="00293C7F" w:rsidRPr="0078665B">
        <w:rPr>
          <w:sz w:val="23"/>
          <w:szCs w:val="23"/>
        </w:rPr>
        <w:t>законом</w:t>
      </w:r>
      <w:r w:rsidR="00D70A3A" w:rsidRPr="0078665B">
        <w:rPr>
          <w:sz w:val="23"/>
          <w:szCs w:val="23"/>
        </w:rPr>
        <w:t xml:space="preserve"> от 06.10.2003 № 131-ФЗ «Об общих принципах организации местного самоуправления в Российской Федерации»</w:t>
      </w:r>
      <w:r w:rsidR="00D70A3A" w:rsidRPr="0078665B">
        <w:rPr>
          <w:lang w:eastAsia="zh-CN"/>
        </w:rPr>
        <w:t>, руководствуясь Уставом муниципального образования «Туксинское сельское</w:t>
      </w:r>
      <w:r w:rsidR="00D70A3A" w:rsidRPr="000240B5">
        <w:rPr>
          <w:lang w:eastAsia="zh-CN"/>
        </w:rPr>
        <w:t xml:space="preserve"> поселение»,  Совет – представительный орган местного</w:t>
      </w:r>
      <w:proofErr w:type="gramEnd"/>
      <w:r w:rsidR="00D70A3A" w:rsidRPr="000240B5">
        <w:rPr>
          <w:lang w:eastAsia="zh-CN"/>
        </w:rPr>
        <w:t xml:space="preserve"> самоуправления Туксинского сельского поселения</w:t>
      </w:r>
      <w:r w:rsidR="00D70A3A">
        <w:rPr>
          <w:lang w:eastAsia="zh-CN"/>
        </w:rPr>
        <w:t xml:space="preserve"> </w:t>
      </w:r>
      <w:r w:rsidR="002A5D41">
        <w:rPr>
          <w:lang w:eastAsia="zh-CN"/>
        </w:rPr>
        <w:t xml:space="preserve"> </w:t>
      </w:r>
      <w:proofErr w:type="gramStart"/>
      <w:r w:rsidR="00D70A3A">
        <w:rPr>
          <w:lang w:eastAsia="zh-CN"/>
        </w:rPr>
        <w:t>Р</w:t>
      </w:r>
      <w:proofErr w:type="gramEnd"/>
      <w:r w:rsidR="00D70A3A">
        <w:rPr>
          <w:lang w:eastAsia="zh-CN"/>
        </w:rPr>
        <w:t xml:space="preserve"> Е Ш И </w:t>
      </w:r>
      <w:r w:rsidR="00D70A3A" w:rsidRPr="000240B5">
        <w:rPr>
          <w:lang w:eastAsia="zh-CN"/>
        </w:rPr>
        <w:t>Л:</w:t>
      </w:r>
    </w:p>
    <w:p w:rsidR="00BD59C4" w:rsidRPr="0057606C" w:rsidRDefault="00BD59C4" w:rsidP="002A5D41">
      <w:pPr>
        <w:pStyle w:val="western"/>
        <w:spacing w:line="276" w:lineRule="auto"/>
        <w:jc w:val="both"/>
        <w:rPr>
          <w:lang w:eastAsia="zh-CN"/>
        </w:rPr>
      </w:pPr>
    </w:p>
    <w:p w:rsidR="002473E2" w:rsidRDefault="00BB2989" w:rsidP="002A5D41">
      <w:pPr>
        <w:pStyle w:val="Heading31"/>
        <w:numPr>
          <w:ilvl w:val="0"/>
          <w:numId w:val="6"/>
        </w:numPr>
        <w:tabs>
          <w:tab w:val="clear" w:pos="720"/>
          <w:tab w:val="left" w:pos="-426"/>
        </w:tabs>
        <w:spacing w:line="276" w:lineRule="auto"/>
        <w:ind w:left="0" w:right="-1" w:firstLine="0"/>
        <w:jc w:val="both"/>
      </w:pPr>
      <w:proofErr w:type="gramStart"/>
      <w:r>
        <w:rPr>
          <w:lang w:eastAsia="zh-CN"/>
        </w:rPr>
        <w:t>Пункт 2.3 Решения</w:t>
      </w:r>
      <w:r w:rsidR="002473E2">
        <w:rPr>
          <w:lang w:eastAsia="zh-CN"/>
        </w:rPr>
        <w:t xml:space="preserve"> Совета Тукси</w:t>
      </w:r>
      <w:r w:rsidR="00CD5CE7">
        <w:rPr>
          <w:lang w:eastAsia="zh-CN"/>
        </w:rPr>
        <w:t>нского сельского поселения от 1</w:t>
      </w:r>
      <w:r w:rsidR="00360D04">
        <w:rPr>
          <w:lang w:eastAsia="zh-CN"/>
        </w:rPr>
        <w:t>4</w:t>
      </w:r>
      <w:r w:rsidR="00CD5CE7">
        <w:rPr>
          <w:lang w:eastAsia="zh-CN"/>
        </w:rPr>
        <w:t>.11.201</w:t>
      </w:r>
      <w:r w:rsidR="00360D04">
        <w:rPr>
          <w:lang w:eastAsia="zh-CN"/>
        </w:rPr>
        <w:t>8</w:t>
      </w:r>
      <w:r w:rsidR="00CD5CE7">
        <w:rPr>
          <w:lang w:eastAsia="zh-CN"/>
        </w:rPr>
        <w:t xml:space="preserve"> г. № 3</w:t>
      </w:r>
      <w:r w:rsidR="00360D04">
        <w:rPr>
          <w:lang w:eastAsia="zh-CN"/>
        </w:rPr>
        <w:t>8</w:t>
      </w:r>
      <w:r w:rsidR="002473E2">
        <w:rPr>
          <w:lang w:eastAsia="zh-CN"/>
        </w:rPr>
        <w:t xml:space="preserve"> </w:t>
      </w:r>
      <w:r w:rsidR="00590441">
        <w:rPr>
          <w:lang w:eastAsia="zh-CN"/>
        </w:rPr>
        <w:t>«</w:t>
      </w:r>
      <w:r w:rsidR="00360D04">
        <w:t>Об утверждении порядка и условий предоставления имущества, находящегося в собственности Туксинского сельского поселения, свободного от прав третьих лиц (за исключением имущественных прав субъектов малого и среднего предпринимательства),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590441">
        <w:rPr>
          <w:lang w:eastAsia="zh-CN"/>
        </w:rPr>
        <w:t>»</w:t>
      </w:r>
      <w:r>
        <w:rPr>
          <w:lang w:eastAsia="zh-CN"/>
        </w:rPr>
        <w:t xml:space="preserve"> изложить в</w:t>
      </w:r>
      <w:proofErr w:type="gramEnd"/>
      <w:r>
        <w:rPr>
          <w:lang w:eastAsia="zh-CN"/>
        </w:rPr>
        <w:t xml:space="preserve"> новой редакции</w:t>
      </w:r>
      <w:r w:rsidR="00C015C1">
        <w:rPr>
          <w:lang w:eastAsia="zh-CN"/>
        </w:rPr>
        <w:t>:</w:t>
      </w:r>
    </w:p>
    <w:p w:rsidR="00BB2989" w:rsidRDefault="002473E2" w:rsidP="002A5D41">
      <w:pPr>
        <w:tabs>
          <w:tab w:val="left" w:pos="426"/>
        </w:tabs>
        <w:spacing w:after="0"/>
        <w:jc w:val="both"/>
        <w:rPr>
          <w:rFonts w:ascii="Times New Roman" w:hAnsi="Times New Roman"/>
          <w:sz w:val="24"/>
          <w:szCs w:val="24"/>
        </w:rPr>
      </w:pPr>
      <w:r w:rsidRPr="000F5C5B">
        <w:rPr>
          <w:lang w:eastAsia="zh-CN"/>
        </w:rPr>
        <w:t>«</w:t>
      </w:r>
      <w:r w:rsidR="00BB2989">
        <w:rPr>
          <w:rFonts w:ascii="Times New Roman" w:hAnsi="Times New Roman"/>
          <w:sz w:val="24"/>
          <w:szCs w:val="24"/>
        </w:rPr>
        <w:t>2.3.</w:t>
      </w:r>
      <w:r w:rsidR="00BB2989">
        <w:rPr>
          <w:rFonts w:ascii="Times New Roman" w:hAnsi="Times New Roman"/>
          <w:sz w:val="24"/>
          <w:szCs w:val="24"/>
        </w:rPr>
        <w:tab/>
      </w:r>
      <w:r w:rsidR="00BB2989" w:rsidRPr="00216EF0">
        <w:rPr>
          <w:rFonts w:ascii="Times New Roman" w:hAnsi="Times New Roman"/>
          <w:sz w:val="24"/>
          <w:szCs w:val="24"/>
        </w:rPr>
        <w:t xml:space="preserve">В оказании поддержки отказывается в случае, если: </w:t>
      </w:r>
    </w:p>
    <w:p w:rsidR="00BB2989" w:rsidRDefault="00BB2989" w:rsidP="002A5D41">
      <w:pPr>
        <w:tabs>
          <w:tab w:val="left" w:pos="426"/>
        </w:tabs>
        <w:spacing w:after="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216EF0">
        <w:rPr>
          <w:rFonts w:ascii="Times New Roman" w:hAnsi="Times New Roman"/>
          <w:sz w:val="24"/>
          <w:szCs w:val="24"/>
        </w:rPr>
        <w:t xml:space="preserve">не выполнены условия оказания поддержки; </w:t>
      </w:r>
    </w:p>
    <w:p w:rsidR="00BB2989" w:rsidRDefault="00BB2989" w:rsidP="002A5D41">
      <w:pPr>
        <w:tabs>
          <w:tab w:val="left" w:pos="426"/>
        </w:tabs>
        <w:spacing w:after="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216EF0">
        <w:rPr>
          <w:rFonts w:ascii="Times New Roman" w:hAnsi="Times New Roman"/>
          <w:sz w:val="24"/>
          <w:szCs w:val="24"/>
        </w:rPr>
        <w:t xml:space="preserve">ранее в отношении заявителя – субъекта малого и среднего предпринимательства – было принято решение об оказании аналогичной поддержки (поддержки, </w:t>
      </w:r>
      <w:proofErr w:type="gramStart"/>
      <w:r w:rsidRPr="00216EF0">
        <w:rPr>
          <w:rFonts w:ascii="Times New Roman" w:hAnsi="Times New Roman"/>
          <w:sz w:val="24"/>
          <w:szCs w:val="24"/>
        </w:rPr>
        <w:t>условия</w:t>
      </w:r>
      <w:proofErr w:type="gramEnd"/>
      <w:r w:rsidRPr="00216EF0">
        <w:rPr>
          <w:rFonts w:ascii="Times New Roman" w:hAnsi="Times New Roman"/>
          <w:sz w:val="24"/>
          <w:szCs w:val="24"/>
        </w:rPr>
        <w:t xml:space="preserve"> </w:t>
      </w:r>
      <w:r w:rsidRPr="00216EF0">
        <w:rPr>
          <w:rFonts w:ascii="Times New Roman" w:hAnsi="Times New Roman"/>
          <w:sz w:val="24"/>
          <w:szCs w:val="24"/>
        </w:rPr>
        <w:lastRenderedPageBreak/>
        <w:t xml:space="preserve">оказания которой совпадают, включая форму, вид поддержки и цели ее оказания) и сроки ее оказания не истекли; </w:t>
      </w:r>
    </w:p>
    <w:p w:rsidR="006D5351" w:rsidRPr="00BB2989" w:rsidRDefault="00BB2989" w:rsidP="002A5D41">
      <w:pPr>
        <w:tabs>
          <w:tab w:val="left" w:pos="426"/>
        </w:tabs>
        <w:spacing w:after="0"/>
        <w:jc w:val="both"/>
        <w:rPr>
          <w:rFonts w:ascii="Times New Roman" w:hAnsi="Times New Roman" w:cs="Times New Roman"/>
          <w:sz w:val="20"/>
          <w:szCs w:val="24"/>
        </w:rPr>
      </w:pPr>
      <w:proofErr w:type="gramStart"/>
      <w:r>
        <w:rPr>
          <w:rFonts w:ascii="Times New Roman" w:hAnsi="Times New Roman"/>
          <w:sz w:val="24"/>
          <w:szCs w:val="24"/>
        </w:rPr>
        <w:t>-</w:t>
      </w:r>
      <w:r>
        <w:rPr>
          <w:rFonts w:ascii="Times New Roman" w:hAnsi="Times New Roman"/>
          <w:sz w:val="24"/>
          <w:szCs w:val="24"/>
        </w:rPr>
        <w:tab/>
      </w:r>
      <w:r w:rsidRPr="00BB2989">
        <w:rPr>
          <w:rFonts w:ascii="Times New Roman" w:hAnsi="Times New Roman" w:cs="Times New Roman"/>
          <w:color w:val="000000"/>
          <w:sz w:val="24"/>
          <w:szCs w:val="30"/>
          <w:shd w:val="clear" w:color="auto" w:fill="FFFFFF"/>
        </w:rPr>
        <w:t>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w:t>
      </w:r>
      <w:proofErr w:type="gramEnd"/>
      <w:r w:rsidRPr="00BB2989">
        <w:rPr>
          <w:rFonts w:ascii="Times New Roman" w:hAnsi="Times New Roman" w:cs="Times New Roman"/>
          <w:color w:val="000000"/>
          <w:sz w:val="24"/>
          <w:szCs w:val="30"/>
          <w:shd w:val="clear" w:color="auto" w:fill="FFFFFF"/>
        </w:rPr>
        <w:t xml:space="preserve"> средств поддержки или представлением недостоверных сведений и документов, </w:t>
      </w:r>
      <w:proofErr w:type="gramStart"/>
      <w:r w:rsidRPr="00BB2989">
        <w:rPr>
          <w:rFonts w:ascii="Times New Roman" w:hAnsi="Times New Roman" w:cs="Times New Roman"/>
          <w:color w:val="000000"/>
          <w:sz w:val="24"/>
          <w:szCs w:val="30"/>
          <w:shd w:val="clear" w:color="auto" w:fill="FFFFFF"/>
        </w:rPr>
        <w:t>с даты признания</w:t>
      </w:r>
      <w:proofErr w:type="gramEnd"/>
      <w:r w:rsidRPr="00BB2989">
        <w:rPr>
          <w:rFonts w:ascii="Times New Roman" w:hAnsi="Times New Roman" w:cs="Times New Roman"/>
          <w:color w:val="000000"/>
          <w:sz w:val="24"/>
          <w:szCs w:val="30"/>
          <w:shd w:val="clear" w:color="auto" w:fill="FFFFFF"/>
        </w:rPr>
        <w:t xml:space="preserve">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w:t>
      </w:r>
      <w:proofErr w:type="gramStart"/>
      <w:r w:rsidRPr="00BB2989">
        <w:rPr>
          <w:rFonts w:ascii="Times New Roman" w:hAnsi="Times New Roman" w:cs="Times New Roman"/>
          <w:color w:val="000000"/>
          <w:sz w:val="24"/>
          <w:szCs w:val="30"/>
          <w:shd w:val="clear" w:color="auto" w:fill="FFFFFF"/>
        </w:rPr>
        <w:t>оказавшими</w:t>
      </w:r>
      <w:proofErr w:type="gramEnd"/>
      <w:r w:rsidRPr="00BB2989">
        <w:rPr>
          <w:rFonts w:ascii="Times New Roman" w:hAnsi="Times New Roman" w:cs="Times New Roman"/>
          <w:color w:val="000000"/>
          <w:sz w:val="24"/>
          <w:szCs w:val="30"/>
          <w:shd w:val="clear" w:color="auto" w:fill="FFFFFF"/>
        </w:rPr>
        <w:t xml:space="preserve"> поддержку, выявлены нарушения субъектом малого или среднего предпринимательства порядка и условий оказания поддержки.</w:t>
      </w:r>
      <w:r>
        <w:rPr>
          <w:rFonts w:ascii="Times New Roman" w:hAnsi="Times New Roman" w:cs="Times New Roman"/>
          <w:color w:val="000000"/>
          <w:sz w:val="24"/>
          <w:szCs w:val="30"/>
          <w:shd w:val="clear" w:color="auto" w:fill="FFFFFF"/>
        </w:rPr>
        <w:t>»</w:t>
      </w:r>
    </w:p>
    <w:p w:rsidR="00190F06" w:rsidRPr="000275DE" w:rsidRDefault="00190F06" w:rsidP="002A5D41">
      <w:pPr>
        <w:pStyle w:val="a8"/>
        <w:numPr>
          <w:ilvl w:val="0"/>
          <w:numId w:val="6"/>
        </w:numPr>
        <w:suppressAutoHyphens/>
        <w:spacing w:after="0"/>
        <w:ind w:left="0" w:firstLine="0"/>
        <w:jc w:val="both"/>
        <w:rPr>
          <w:rFonts w:ascii="Times New Roman" w:hAnsi="Times New Roman"/>
          <w:sz w:val="24"/>
          <w:szCs w:val="24"/>
          <w:lang w:eastAsia="zh-CN"/>
        </w:rPr>
      </w:pPr>
      <w:r w:rsidRPr="00BB2989">
        <w:rPr>
          <w:rFonts w:ascii="Times New Roman" w:hAnsi="Times New Roman"/>
          <w:sz w:val="24"/>
          <w:szCs w:val="24"/>
          <w:lang w:eastAsia="zh-CN"/>
        </w:rPr>
        <w:t>Настоящее решение подлежит обнародованию</w:t>
      </w:r>
      <w:r w:rsidR="00BB2989">
        <w:rPr>
          <w:rFonts w:ascii="Times New Roman" w:hAnsi="Times New Roman"/>
          <w:sz w:val="24"/>
          <w:szCs w:val="24"/>
          <w:lang w:eastAsia="zh-CN"/>
        </w:rPr>
        <w:t xml:space="preserve"> (опубликованию)</w:t>
      </w:r>
      <w:r w:rsidRPr="00BB2989">
        <w:rPr>
          <w:rFonts w:ascii="Times New Roman" w:hAnsi="Times New Roman"/>
          <w:sz w:val="24"/>
          <w:szCs w:val="24"/>
          <w:lang w:eastAsia="zh-CN"/>
        </w:rPr>
        <w:t xml:space="preserve"> в установленном законом порядке и размещению в сети Интернет на официальном сайте Туксинского сельского поселения по адресу: </w:t>
      </w:r>
      <w:hyperlink r:id="rId7" w:history="1">
        <w:r w:rsidRPr="00BB2989">
          <w:rPr>
            <w:rStyle w:val="a3"/>
            <w:rFonts w:ascii="Times New Roman" w:hAnsi="Times New Roman" w:cs="Times New Roman"/>
            <w:sz w:val="24"/>
            <w:szCs w:val="24"/>
          </w:rPr>
          <w:t>http://adm-tyksa.ru/</w:t>
        </w:r>
      </w:hyperlink>
      <w:r w:rsidRPr="00BB2989">
        <w:rPr>
          <w:rFonts w:ascii="Times New Roman" w:hAnsi="Times New Roman" w:cs="Times New Roman"/>
          <w:sz w:val="24"/>
          <w:szCs w:val="24"/>
        </w:rPr>
        <w:t>.</w:t>
      </w:r>
    </w:p>
    <w:p w:rsidR="000275DE" w:rsidRPr="0057606C" w:rsidRDefault="000275DE" w:rsidP="002A5D41">
      <w:pPr>
        <w:pStyle w:val="NormalWeb1"/>
        <w:numPr>
          <w:ilvl w:val="0"/>
          <w:numId w:val="6"/>
        </w:numPr>
        <w:tabs>
          <w:tab w:val="left" w:pos="567"/>
        </w:tabs>
        <w:spacing w:before="0" w:after="0" w:line="276" w:lineRule="auto"/>
        <w:ind w:left="0" w:firstLine="0"/>
        <w:jc w:val="both"/>
        <w:rPr>
          <w:kern w:val="0"/>
          <w:szCs w:val="20"/>
          <w:lang w:eastAsia="ru-RU" w:bidi="ar-SA"/>
        </w:rPr>
      </w:pPr>
      <w:r w:rsidRPr="0057606C">
        <w:rPr>
          <w:kern w:val="0"/>
          <w:szCs w:val="20"/>
          <w:lang w:eastAsia="ru-RU" w:bidi="ar-SA"/>
        </w:rPr>
        <w:t>Настоящее Решение вступает в силу со дня официального обнародования</w:t>
      </w:r>
      <w:r>
        <w:rPr>
          <w:kern w:val="0"/>
          <w:szCs w:val="20"/>
          <w:lang w:eastAsia="ru-RU" w:bidi="ar-SA"/>
        </w:rPr>
        <w:t xml:space="preserve"> (опубликования)</w:t>
      </w:r>
      <w:r w:rsidRPr="0057606C">
        <w:rPr>
          <w:kern w:val="0"/>
          <w:szCs w:val="20"/>
          <w:lang w:eastAsia="ru-RU" w:bidi="ar-SA"/>
        </w:rPr>
        <w:t>.</w:t>
      </w:r>
    </w:p>
    <w:p w:rsidR="000275DE" w:rsidRPr="00BB2989" w:rsidRDefault="000275DE" w:rsidP="002A5D41">
      <w:pPr>
        <w:pStyle w:val="a8"/>
        <w:suppressAutoHyphens/>
        <w:spacing w:after="0"/>
        <w:ind w:left="0"/>
        <w:jc w:val="both"/>
        <w:rPr>
          <w:rFonts w:ascii="Times New Roman" w:hAnsi="Times New Roman"/>
          <w:sz w:val="24"/>
          <w:szCs w:val="24"/>
          <w:lang w:eastAsia="zh-CN"/>
        </w:rPr>
      </w:pPr>
    </w:p>
    <w:p w:rsidR="00F163FC" w:rsidRDefault="00F163FC" w:rsidP="002A5D41">
      <w:pPr>
        <w:pStyle w:val="a6"/>
        <w:spacing w:line="276" w:lineRule="auto"/>
        <w:rPr>
          <w:kern w:val="2"/>
          <w:lang w:eastAsia="hi-IN" w:bidi="hi-IN"/>
        </w:rPr>
      </w:pPr>
    </w:p>
    <w:p w:rsidR="00BF1D5B" w:rsidRDefault="00BF1D5B" w:rsidP="002A5D41">
      <w:pPr>
        <w:pStyle w:val="a6"/>
        <w:spacing w:line="276" w:lineRule="auto"/>
        <w:rPr>
          <w:kern w:val="2"/>
          <w:lang w:eastAsia="hi-IN" w:bidi="hi-IN"/>
        </w:rPr>
      </w:pPr>
    </w:p>
    <w:p w:rsidR="00BF1D5B" w:rsidRDefault="00BF1D5B" w:rsidP="002A5D41">
      <w:pPr>
        <w:pStyle w:val="a6"/>
        <w:spacing w:line="276" w:lineRule="auto"/>
        <w:rPr>
          <w:kern w:val="2"/>
          <w:lang w:eastAsia="hi-IN" w:bidi="hi-IN"/>
        </w:rPr>
      </w:pPr>
    </w:p>
    <w:p w:rsidR="00D70A3A" w:rsidRDefault="00D70A3A" w:rsidP="002A5D41">
      <w:pPr>
        <w:pStyle w:val="a6"/>
        <w:spacing w:line="276" w:lineRule="auto"/>
      </w:pPr>
      <w:r>
        <w:t xml:space="preserve">Председатель Совета </w:t>
      </w:r>
    </w:p>
    <w:p w:rsidR="00D70A3A" w:rsidRPr="00891FCC" w:rsidRDefault="00D70A3A" w:rsidP="002A5D41">
      <w:pPr>
        <w:pStyle w:val="a6"/>
        <w:spacing w:line="276" w:lineRule="auto"/>
      </w:pPr>
      <w:r w:rsidRPr="00891FCC">
        <w:t>Туксинского сельского поселения</w:t>
      </w:r>
      <w:r>
        <w:t xml:space="preserve">                                                                         </w:t>
      </w:r>
      <w:r w:rsidRPr="00AF733E">
        <w:t xml:space="preserve"> </w:t>
      </w:r>
      <w:r w:rsidRPr="00891FCC">
        <w:t>Е.В. Калачева</w:t>
      </w:r>
    </w:p>
    <w:p w:rsidR="00D70A3A" w:rsidRDefault="00D70A3A" w:rsidP="002A5D41">
      <w:pPr>
        <w:pStyle w:val="western"/>
        <w:spacing w:line="276" w:lineRule="auto"/>
      </w:pPr>
    </w:p>
    <w:p w:rsidR="005E48DC" w:rsidRDefault="005E48DC" w:rsidP="002A5D41">
      <w:pPr>
        <w:pStyle w:val="western"/>
        <w:spacing w:line="276" w:lineRule="auto"/>
      </w:pPr>
    </w:p>
    <w:p w:rsidR="00D70A3A" w:rsidRDefault="00D70A3A" w:rsidP="002A5D41">
      <w:pPr>
        <w:pStyle w:val="a6"/>
        <w:spacing w:line="276" w:lineRule="auto"/>
      </w:pPr>
      <w:r w:rsidRPr="00891FCC">
        <w:t xml:space="preserve">Глава Туксинского </w:t>
      </w:r>
    </w:p>
    <w:p w:rsidR="009E4714" w:rsidRPr="00B01023" w:rsidRDefault="00D70A3A" w:rsidP="002A5D41">
      <w:pPr>
        <w:pStyle w:val="a6"/>
        <w:spacing w:line="276" w:lineRule="auto"/>
      </w:pPr>
      <w:r w:rsidRPr="00891FCC">
        <w:t xml:space="preserve">сельского </w:t>
      </w:r>
      <w:r>
        <w:t>поселения</w:t>
      </w:r>
      <w:r w:rsidRPr="00891FCC">
        <w:t xml:space="preserve">         </w:t>
      </w:r>
      <w:r>
        <w:t xml:space="preserve">                                                                                   И. Н. Корнилова</w:t>
      </w:r>
    </w:p>
    <w:sectPr w:rsidR="009E4714" w:rsidRPr="00B01023" w:rsidSect="006B31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pStyle w:val="Heading31"/>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18D315D6"/>
    <w:multiLevelType w:val="hybridMultilevel"/>
    <w:tmpl w:val="042A34B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A42016"/>
    <w:multiLevelType w:val="hybridMultilevel"/>
    <w:tmpl w:val="CB2E63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F00819"/>
    <w:multiLevelType w:val="multilevel"/>
    <w:tmpl w:val="550E90DE"/>
    <w:lvl w:ilvl="0">
      <w:start w:val="1"/>
      <w:numFmt w:val="decimal"/>
      <w:lvlText w:val="%1."/>
      <w:lvlJc w:val="left"/>
      <w:pPr>
        <w:ind w:left="1080" w:hanging="360"/>
      </w:pPr>
    </w:lvl>
    <w:lvl w:ilvl="1">
      <w:start w:val="1"/>
      <w:numFmt w:val="decimal"/>
      <w:isLgl/>
      <w:lvlText w:val="%1.%2"/>
      <w:lvlJc w:val="left"/>
      <w:pPr>
        <w:ind w:left="1560" w:hanging="840"/>
      </w:pPr>
      <w:rPr>
        <w:rFonts w:hint="default"/>
      </w:rPr>
    </w:lvl>
    <w:lvl w:ilvl="2">
      <w:start w:val="1"/>
      <w:numFmt w:val="decimal"/>
      <w:isLgl/>
      <w:lvlText w:val="%1.%2.%3"/>
      <w:lvlJc w:val="left"/>
      <w:pPr>
        <w:ind w:left="1560" w:hanging="840"/>
      </w:pPr>
      <w:rPr>
        <w:rFonts w:hint="default"/>
      </w:rPr>
    </w:lvl>
    <w:lvl w:ilvl="3">
      <w:start w:val="1"/>
      <w:numFmt w:val="decimal"/>
      <w:isLgl/>
      <w:lvlText w:val="%1.%2.%3.%4"/>
      <w:lvlJc w:val="left"/>
      <w:pPr>
        <w:ind w:left="1560" w:hanging="84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687A69BF"/>
    <w:multiLevelType w:val="hybridMultilevel"/>
    <w:tmpl w:val="279E39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74267C6"/>
    <w:multiLevelType w:val="hybridMultilevel"/>
    <w:tmpl w:val="CD48CFD0"/>
    <w:lvl w:ilvl="0" w:tplc="FABC96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3"/>
  </w:num>
  <w:num w:numId="5">
    <w:abstractNumId w:val="4"/>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E4714"/>
    <w:rsid w:val="000275DE"/>
    <w:rsid w:val="0006454A"/>
    <w:rsid w:val="000927F0"/>
    <w:rsid w:val="000F5C5B"/>
    <w:rsid w:val="0017225B"/>
    <w:rsid w:val="00190F06"/>
    <w:rsid w:val="001F00D3"/>
    <w:rsid w:val="0020644B"/>
    <w:rsid w:val="002473E2"/>
    <w:rsid w:val="00267659"/>
    <w:rsid w:val="00293C7F"/>
    <w:rsid w:val="002A5D41"/>
    <w:rsid w:val="002C0AF5"/>
    <w:rsid w:val="00336018"/>
    <w:rsid w:val="00360D04"/>
    <w:rsid w:val="003B7D82"/>
    <w:rsid w:val="00442360"/>
    <w:rsid w:val="00447BD1"/>
    <w:rsid w:val="004E4D1A"/>
    <w:rsid w:val="004F37D2"/>
    <w:rsid w:val="00560175"/>
    <w:rsid w:val="00590441"/>
    <w:rsid w:val="005D1416"/>
    <w:rsid w:val="005E48DC"/>
    <w:rsid w:val="006B3164"/>
    <w:rsid w:val="006D5351"/>
    <w:rsid w:val="006F2BCF"/>
    <w:rsid w:val="0078665B"/>
    <w:rsid w:val="007D0A20"/>
    <w:rsid w:val="008342EC"/>
    <w:rsid w:val="008572F2"/>
    <w:rsid w:val="00897ACE"/>
    <w:rsid w:val="008F485F"/>
    <w:rsid w:val="00933C3A"/>
    <w:rsid w:val="009E4714"/>
    <w:rsid w:val="00AB77A0"/>
    <w:rsid w:val="00B01023"/>
    <w:rsid w:val="00B32412"/>
    <w:rsid w:val="00B56D8C"/>
    <w:rsid w:val="00BB2989"/>
    <w:rsid w:val="00BB5160"/>
    <w:rsid w:val="00BD59C4"/>
    <w:rsid w:val="00BF1D5B"/>
    <w:rsid w:val="00C015C1"/>
    <w:rsid w:val="00C87286"/>
    <w:rsid w:val="00CD5CE7"/>
    <w:rsid w:val="00CE0198"/>
    <w:rsid w:val="00CF0844"/>
    <w:rsid w:val="00D5267D"/>
    <w:rsid w:val="00D56F89"/>
    <w:rsid w:val="00D70A3A"/>
    <w:rsid w:val="00EC56D2"/>
    <w:rsid w:val="00F163FC"/>
    <w:rsid w:val="00F334EB"/>
    <w:rsid w:val="00F70D4A"/>
    <w:rsid w:val="00F74C84"/>
    <w:rsid w:val="00FB7F05"/>
    <w:rsid w:val="00FF07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1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E4714"/>
    <w:rPr>
      <w:color w:val="0000FF"/>
      <w:u w:val="single"/>
    </w:rPr>
  </w:style>
  <w:style w:type="paragraph" w:customStyle="1" w:styleId="Heading31">
    <w:name w:val="Heading 31"/>
    <w:basedOn w:val="a"/>
    <w:next w:val="a"/>
    <w:uiPriority w:val="99"/>
    <w:rsid w:val="009E4714"/>
    <w:pPr>
      <w:keepNext/>
      <w:widowControl w:val="0"/>
      <w:numPr>
        <w:ilvl w:val="2"/>
        <w:numId w:val="1"/>
      </w:numPr>
      <w:tabs>
        <w:tab w:val="left" w:pos="720"/>
      </w:tabs>
      <w:suppressAutoHyphens/>
      <w:spacing w:after="0" w:line="240" w:lineRule="auto"/>
      <w:ind w:right="509" w:firstLine="851"/>
      <w:outlineLvl w:val="2"/>
    </w:pPr>
    <w:rPr>
      <w:rFonts w:ascii="Times New Roman" w:eastAsia="Times New Roman" w:hAnsi="Times New Roman" w:cs="Times New Roman"/>
      <w:kern w:val="2"/>
      <w:sz w:val="24"/>
      <w:szCs w:val="24"/>
      <w:lang w:eastAsia="hi-IN" w:bidi="hi-IN"/>
    </w:rPr>
  </w:style>
  <w:style w:type="paragraph" w:customStyle="1" w:styleId="western">
    <w:name w:val="western"/>
    <w:basedOn w:val="a"/>
    <w:uiPriority w:val="99"/>
    <w:rsid w:val="009E4714"/>
    <w:pPr>
      <w:widowControl w:val="0"/>
      <w:suppressAutoHyphens/>
      <w:spacing w:before="100" w:after="100" w:line="240" w:lineRule="auto"/>
    </w:pPr>
    <w:rPr>
      <w:rFonts w:ascii="Times New Roman" w:eastAsia="Times New Roman" w:hAnsi="Times New Roman" w:cs="Times New Roman"/>
      <w:kern w:val="2"/>
      <w:sz w:val="24"/>
      <w:szCs w:val="24"/>
      <w:lang w:eastAsia="hi-IN" w:bidi="hi-IN"/>
    </w:rPr>
  </w:style>
  <w:style w:type="paragraph" w:customStyle="1" w:styleId="NormalWeb1">
    <w:name w:val="Normal (Web)1"/>
    <w:basedOn w:val="a"/>
    <w:uiPriority w:val="99"/>
    <w:rsid w:val="009E4714"/>
    <w:pPr>
      <w:widowControl w:val="0"/>
      <w:suppressAutoHyphens/>
      <w:spacing w:before="100" w:after="100" w:line="240" w:lineRule="auto"/>
    </w:pPr>
    <w:rPr>
      <w:rFonts w:ascii="Times New Roman" w:eastAsia="Times New Roman" w:hAnsi="Times New Roman" w:cs="Times New Roman"/>
      <w:kern w:val="2"/>
      <w:sz w:val="24"/>
      <w:szCs w:val="24"/>
      <w:lang w:eastAsia="hi-IN" w:bidi="hi-IN"/>
    </w:rPr>
  </w:style>
  <w:style w:type="paragraph" w:styleId="a4">
    <w:name w:val="Balloon Text"/>
    <w:basedOn w:val="a"/>
    <w:link w:val="a5"/>
    <w:uiPriority w:val="99"/>
    <w:semiHidden/>
    <w:unhideWhenUsed/>
    <w:rsid w:val="009E471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E4714"/>
    <w:rPr>
      <w:rFonts w:ascii="Tahoma" w:hAnsi="Tahoma" w:cs="Tahoma"/>
      <w:sz w:val="16"/>
      <w:szCs w:val="16"/>
    </w:rPr>
  </w:style>
  <w:style w:type="paragraph" w:styleId="a6">
    <w:name w:val="No Spacing"/>
    <w:uiPriority w:val="1"/>
    <w:qFormat/>
    <w:rsid w:val="00D70A3A"/>
    <w:pPr>
      <w:spacing w:after="0" w:line="240" w:lineRule="auto"/>
    </w:pPr>
    <w:rPr>
      <w:rFonts w:ascii="Times New Roman" w:eastAsia="Times New Roman" w:hAnsi="Times New Roman" w:cs="Times New Roman"/>
      <w:sz w:val="24"/>
      <w:szCs w:val="24"/>
    </w:rPr>
  </w:style>
  <w:style w:type="character" w:styleId="a7">
    <w:name w:val="Strong"/>
    <w:basedOn w:val="a0"/>
    <w:uiPriority w:val="22"/>
    <w:qFormat/>
    <w:rsid w:val="00447BD1"/>
    <w:rPr>
      <w:b/>
      <w:bCs/>
    </w:rPr>
  </w:style>
  <w:style w:type="paragraph" w:styleId="a8">
    <w:name w:val="List Paragraph"/>
    <w:basedOn w:val="a"/>
    <w:uiPriority w:val="34"/>
    <w:qFormat/>
    <w:rsid w:val="00190F06"/>
    <w:pPr>
      <w:ind w:left="720"/>
      <w:contextualSpacing/>
    </w:pPr>
  </w:style>
  <w:style w:type="character" w:customStyle="1" w:styleId="apple-converted-space">
    <w:name w:val="apple-converted-space"/>
    <w:basedOn w:val="a0"/>
    <w:rsid w:val="00933C3A"/>
  </w:style>
  <w:style w:type="paragraph" w:styleId="a9">
    <w:name w:val="Normal (Web)"/>
    <w:basedOn w:val="a"/>
    <w:uiPriority w:val="99"/>
    <w:rsid w:val="007D0A20"/>
    <w:pPr>
      <w:spacing w:before="100" w:beforeAutospacing="1" w:after="119"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58057651">
      <w:bodyDiv w:val="1"/>
      <w:marLeft w:val="0"/>
      <w:marRight w:val="0"/>
      <w:marTop w:val="0"/>
      <w:marBottom w:val="0"/>
      <w:divBdr>
        <w:top w:val="none" w:sz="0" w:space="0" w:color="auto"/>
        <w:left w:val="none" w:sz="0" w:space="0" w:color="auto"/>
        <w:bottom w:val="none" w:sz="0" w:space="0" w:color="auto"/>
        <w:right w:val="none" w:sz="0" w:space="0" w:color="auto"/>
      </w:divBdr>
    </w:div>
    <w:div w:id="823279309">
      <w:bodyDiv w:val="1"/>
      <w:marLeft w:val="0"/>
      <w:marRight w:val="0"/>
      <w:marTop w:val="0"/>
      <w:marBottom w:val="0"/>
      <w:divBdr>
        <w:top w:val="none" w:sz="0" w:space="0" w:color="auto"/>
        <w:left w:val="none" w:sz="0" w:space="0" w:color="auto"/>
        <w:bottom w:val="none" w:sz="0" w:space="0" w:color="auto"/>
        <w:right w:val="none" w:sz="0" w:space="0" w:color="auto"/>
      </w:divBdr>
    </w:div>
    <w:div w:id="1081635084">
      <w:bodyDiv w:val="1"/>
      <w:marLeft w:val="0"/>
      <w:marRight w:val="0"/>
      <w:marTop w:val="0"/>
      <w:marBottom w:val="0"/>
      <w:divBdr>
        <w:top w:val="none" w:sz="0" w:space="0" w:color="auto"/>
        <w:left w:val="none" w:sz="0" w:space="0" w:color="auto"/>
        <w:bottom w:val="none" w:sz="0" w:space="0" w:color="auto"/>
        <w:right w:val="none" w:sz="0" w:space="0" w:color="auto"/>
      </w:divBdr>
    </w:div>
    <w:div w:id="154293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adm-tyks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08CB3-8EE8-4F92-AFE7-ADFA15564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567</Words>
  <Characters>3235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55</cp:revision>
  <cp:lastPrinted>2020-03-03T06:30:00Z</cp:lastPrinted>
  <dcterms:created xsi:type="dcterms:W3CDTF">2019-11-15T08:25:00Z</dcterms:created>
  <dcterms:modified xsi:type="dcterms:W3CDTF">2024-09-26T11:33:00Z</dcterms:modified>
</cp:coreProperties>
</file>