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24" w:rsidRDefault="00E1652B" w:rsidP="008C4C2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57pt;height:74.25pt;z-index:251658240" fillcolor="window">
            <v:imagedata r:id="rId5" o:title=""/>
          </v:shape>
          <o:OLEObject Type="Embed" ProgID="Word.Picture.8" ShapeID="_x0000_s1026" DrawAspect="Content" ObjectID="_1487662988" r:id="rId6"/>
        </w:pict>
      </w:r>
    </w:p>
    <w:p w:rsidR="008C4C24" w:rsidRDefault="008C4C24" w:rsidP="008C4C24">
      <w:pPr>
        <w:jc w:val="center"/>
      </w:pPr>
    </w:p>
    <w:p w:rsidR="008C4C24" w:rsidRDefault="008C4C24" w:rsidP="008C4C24">
      <w:pPr>
        <w:jc w:val="center"/>
      </w:pPr>
    </w:p>
    <w:p w:rsidR="008C4C24" w:rsidRDefault="008C4C24" w:rsidP="008C4C24">
      <w:pPr>
        <w:jc w:val="center"/>
      </w:pPr>
    </w:p>
    <w:p w:rsidR="008C4C24" w:rsidRDefault="008C4C24" w:rsidP="008C4C24">
      <w:pPr>
        <w:jc w:val="center"/>
      </w:pPr>
      <w:r>
        <w:t>РЕСПУБЛИКА КАРЕЛИЯ</w:t>
      </w:r>
    </w:p>
    <w:p w:rsidR="008C4C24" w:rsidRDefault="008C4C24" w:rsidP="008C4C24">
      <w:pPr>
        <w:jc w:val="center"/>
      </w:pPr>
      <w:r>
        <w:t>ОЛНЕЦКИЙ НАЦИОНАЛЬНЫЙ МУНИЦИПАЛЬНЫЙ РАЙОН</w:t>
      </w:r>
    </w:p>
    <w:p w:rsidR="008C4C24" w:rsidRDefault="008C4C24" w:rsidP="008C4C24">
      <w:pPr>
        <w:jc w:val="center"/>
      </w:pPr>
    </w:p>
    <w:p w:rsidR="008C4C24" w:rsidRDefault="008C4C24" w:rsidP="008C4C24">
      <w:pPr>
        <w:jc w:val="center"/>
      </w:pPr>
      <w:r>
        <w:t>СОВЕТ ТУКСИНСКОГО СЕЛЬСКОГО ПОСЕЛЕНИЯ</w:t>
      </w:r>
    </w:p>
    <w:p w:rsidR="008C4C24" w:rsidRDefault="008C4C24" w:rsidP="008C4C24">
      <w:pPr>
        <w:jc w:val="center"/>
      </w:pPr>
    </w:p>
    <w:p w:rsidR="008C4C24" w:rsidRDefault="008C4C24" w:rsidP="008C4C24">
      <w:pPr>
        <w:jc w:val="center"/>
      </w:pPr>
      <w:r>
        <w:t>РЕШЕНИЕ</w:t>
      </w:r>
    </w:p>
    <w:p w:rsidR="008C4C24" w:rsidRDefault="008C4C24" w:rsidP="008C4C24">
      <w:pPr>
        <w:jc w:val="center"/>
      </w:pPr>
    </w:p>
    <w:p w:rsidR="008C4C24" w:rsidRDefault="008C4C24" w:rsidP="008C4C24">
      <w:pPr>
        <w:jc w:val="center"/>
      </w:pPr>
      <w:r>
        <w:t>№ 31</w:t>
      </w:r>
    </w:p>
    <w:p w:rsidR="008C4C24" w:rsidRPr="00820404" w:rsidRDefault="00820404" w:rsidP="008C4C24">
      <w:pPr>
        <w:jc w:val="center"/>
        <w:rPr>
          <w:b/>
          <w:color w:val="FF0000"/>
        </w:rPr>
      </w:pPr>
      <w:r w:rsidRPr="00820404">
        <w:rPr>
          <w:b/>
          <w:color w:val="FF0000"/>
        </w:rPr>
        <w:t>УТРАТИЛО СИЛУ</w:t>
      </w:r>
    </w:p>
    <w:p w:rsidR="008C4C24" w:rsidRDefault="008C4C24" w:rsidP="008C4C24">
      <w:pPr>
        <w:jc w:val="center"/>
      </w:pPr>
    </w:p>
    <w:p w:rsidR="008C4C24" w:rsidRDefault="008C4C24" w:rsidP="008C4C24">
      <w:pPr>
        <w:tabs>
          <w:tab w:val="left" w:pos="4962"/>
        </w:tabs>
        <w:ind w:right="4252"/>
        <w:jc w:val="both"/>
      </w:pPr>
      <w:r>
        <w:t>«О внесении изменений и  утверждении Муниципальной адресной программы «Проведение капитального ремонта многоквартирных домов, расположенных на территории Туксинского сельского поселения, на 2010 год» в новой редакции».</w:t>
      </w:r>
    </w:p>
    <w:p w:rsidR="008C4C24" w:rsidRDefault="008C4C24" w:rsidP="008C4C24">
      <w:pPr>
        <w:ind w:right="5035"/>
      </w:pPr>
    </w:p>
    <w:p w:rsidR="008C4C24" w:rsidRDefault="008C4C24" w:rsidP="008C4C24">
      <w:pPr>
        <w:ind w:right="-5"/>
        <w:jc w:val="center"/>
      </w:pPr>
      <w:r>
        <w:t>Принято Советом Туксинского поселения 20 сентября 2011 года</w:t>
      </w:r>
    </w:p>
    <w:p w:rsidR="008C4C24" w:rsidRDefault="008C4C24" w:rsidP="008C4C24">
      <w:pPr>
        <w:ind w:right="-5"/>
        <w:jc w:val="center"/>
      </w:pPr>
    </w:p>
    <w:p w:rsidR="008C4C24" w:rsidRDefault="008C4C24" w:rsidP="008C4C24">
      <w:pPr>
        <w:ind w:right="-5"/>
        <w:jc w:val="center"/>
      </w:pPr>
      <w:r>
        <w:t>Утверждено Главой Туксинского поселения 20 сентября 2011 года</w:t>
      </w:r>
    </w:p>
    <w:p w:rsidR="008C4C24" w:rsidRDefault="008C4C24" w:rsidP="008C4C24">
      <w:pPr>
        <w:jc w:val="both"/>
      </w:pPr>
    </w:p>
    <w:p w:rsidR="008C4C24" w:rsidRDefault="008C4C24" w:rsidP="008C4C24">
      <w:pPr>
        <w:ind w:firstLine="851"/>
        <w:jc w:val="both"/>
      </w:pPr>
    </w:p>
    <w:p w:rsidR="008C4C24" w:rsidRDefault="008C4C24" w:rsidP="008C4C24">
      <w:pPr>
        <w:ind w:firstLine="851"/>
        <w:jc w:val="both"/>
      </w:pPr>
      <w:r>
        <w:t>В связи с изменением (уточнением) сметного расчета на выполнение капитального ремонта кровель домов №№ 1,2,3,4 по улице Юбилейной д. Тукса, на основании ст. 14 п.п.2,4 Устава Туксинского сельского поселения, Совет Туксинского сельского поселения</w:t>
      </w:r>
    </w:p>
    <w:p w:rsidR="008C4C24" w:rsidRDefault="008C4C24" w:rsidP="008C4C24"/>
    <w:p w:rsidR="008C4C24" w:rsidRDefault="008C4C24" w:rsidP="008C4C24">
      <w:pPr>
        <w:jc w:val="center"/>
      </w:pPr>
      <w:r>
        <w:t>РЕШИЛ:</w:t>
      </w:r>
    </w:p>
    <w:p w:rsidR="008C4C24" w:rsidRDefault="008C4C24" w:rsidP="008C4C24"/>
    <w:p w:rsidR="008C4C24" w:rsidRDefault="008C4C24" w:rsidP="008C4C24">
      <w:pPr>
        <w:numPr>
          <w:ilvl w:val="0"/>
          <w:numId w:val="1"/>
        </w:numPr>
        <w:jc w:val="both"/>
      </w:pPr>
      <w:r>
        <w:t>Внести изменения в муниципальную адресную программу «Проведение капитального ремонта многоквартирных домов, расположенных на территории Туксинского сельского поселения, на 2010 год».</w:t>
      </w:r>
    </w:p>
    <w:p w:rsidR="008C4C24" w:rsidRDefault="008C4C24" w:rsidP="008C4C24">
      <w:pPr>
        <w:numPr>
          <w:ilvl w:val="0"/>
          <w:numId w:val="1"/>
        </w:numPr>
        <w:jc w:val="both"/>
      </w:pPr>
      <w:r>
        <w:t xml:space="preserve"> Приложение № 1 к муниципальной адресной программе «Проведение капитального ремонта многоквартирных домов, расположенных на территории Туксинского сельского поселения, на 2010 год» (прилагается) изложить в новой редакции (прилагается). </w:t>
      </w:r>
    </w:p>
    <w:p w:rsidR="008C4C24" w:rsidRDefault="008C4C24" w:rsidP="008C4C24">
      <w:pPr>
        <w:pStyle w:val="af4"/>
        <w:numPr>
          <w:ilvl w:val="0"/>
          <w:numId w:val="1"/>
        </w:numPr>
        <w:jc w:val="both"/>
      </w:pPr>
      <w:r>
        <w:t>Приложение № 3 к муниципальной адресной программе «Проведение капитального ремонта многоквартирных домов, расположенных на территории Туксинского сельского поселения, на 2010 год» (прилагается) изложить в новой редакции (прилагается).</w:t>
      </w:r>
    </w:p>
    <w:p w:rsidR="008C4C24" w:rsidRDefault="008C4C24" w:rsidP="008C4C24">
      <w:pPr>
        <w:jc w:val="both"/>
      </w:pPr>
    </w:p>
    <w:p w:rsidR="008C4C24" w:rsidRDefault="008C4C24" w:rsidP="008C4C24">
      <w:pPr>
        <w:pStyle w:val="af4"/>
        <w:ind w:left="720"/>
        <w:jc w:val="both"/>
      </w:pPr>
    </w:p>
    <w:p w:rsidR="008C4C24" w:rsidRDefault="008C4C24" w:rsidP="008C4C24">
      <w:pPr>
        <w:pStyle w:val="af4"/>
        <w:ind w:left="720"/>
        <w:jc w:val="both"/>
      </w:pPr>
    </w:p>
    <w:p w:rsidR="008C4C24" w:rsidRDefault="008C4C24" w:rsidP="008C4C24">
      <w:pPr>
        <w:pStyle w:val="af4"/>
        <w:ind w:left="0"/>
        <w:jc w:val="both"/>
      </w:pPr>
      <w:r>
        <w:t xml:space="preserve">Председатель Совета </w:t>
      </w:r>
    </w:p>
    <w:p w:rsidR="008C4C24" w:rsidRDefault="008C4C24" w:rsidP="008C4C24">
      <w:pPr>
        <w:pStyle w:val="af4"/>
        <w:ind w:left="0"/>
        <w:jc w:val="both"/>
      </w:pPr>
      <w:r>
        <w:t>Туксинского сельского поселения                                                                     И.Ю.Корнилова</w:t>
      </w:r>
    </w:p>
    <w:p w:rsidR="008C4C24" w:rsidRDefault="008C4C24" w:rsidP="008C4C24">
      <w:pPr>
        <w:jc w:val="both"/>
      </w:pPr>
    </w:p>
    <w:p w:rsidR="008C4C24" w:rsidRDefault="008C4C24" w:rsidP="008C4C24">
      <w:pPr>
        <w:jc w:val="both"/>
      </w:pPr>
    </w:p>
    <w:p w:rsidR="008C4C24" w:rsidRDefault="008C4C24" w:rsidP="008C4C24">
      <w:pPr>
        <w:jc w:val="center"/>
      </w:pPr>
    </w:p>
    <w:p w:rsidR="008C4C24" w:rsidRDefault="008C4C24" w:rsidP="008C4C24">
      <w:pPr>
        <w:jc w:val="both"/>
      </w:pPr>
      <w:r>
        <w:t xml:space="preserve">Глава Туксинского </w:t>
      </w:r>
    </w:p>
    <w:p w:rsidR="008C4C24" w:rsidRDefault="008C4C24" w:rsidP="008C4C24">
      <w:pPr>
        <w:jc w:val="both"/>
      </w:pPr>
      <w:r>
        <w:t>сельского поселения                                                                                                Б.В.Никитин</w:t>
      </w:r>
    </w:p>
    <w:sectPr w:rsidR="008C4C24" w:rsidSect="008C4C2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A41"/>
    <w:multiLevelType w:val="hybridMultilevel"/>
    <w:tmpl w:val="1BFE5D90"/>
    <w:lvl w:ilvl="0" w:tplc="2AB4B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11EA5"/>
    <w:multiLevelType w:val="hybridMultilevel"/>
    <w:tmpl w:val="44446A90"/>
    <w:lvl w:ilvl="0" w:tplc="ACEC7F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21151"/>
    <w:multiLevelType w:val="hybridMultilevel"/>
    <w:tmpl w:val="DBF835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B2180A"/>
    <w:multiLevelType w:val="singleLevel"/>
    <w:tmpl w:val="D7E63EFA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  <w:b/>
      </w:rPr>
    </w:lvl>
  </w:abstractNum>
  <w:abstractNum w:abstractNumId="4">
    <w:nsid w:val="648E74DE"/>
    <w:multiLevelType w:val="multilevel"/>
    <w:tmpl w:val="51A0D5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7B7D3548"/>
    <w:multiLevelType w:val="hybridMultilevel"/>
    <w:tmpl w:val="5E6A8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5658B3"/>
    <w:multiLevelType w:val="hybridMultilevel"/>
    <w:tmpl w:val="1D582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  <w:b/>
        </w:rPr>
      </w:lvl>
    </w:lvlOverride>
  </w:num>
  <w:num w:numId="5">
    <w:abstractNumId w:val="3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  <w:b/>
        </w:rPr>
      </w:lvl>
    </w:lvlOverride>
  </w:num>
  <w:num w:numId="6">
    <w:abstractNumId w:val="3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  <w:b/>
        </w:rPr>
      </w:lvl>
    </w:lvlOverride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C4C24"/>
    <w:rsid w:val="001F104C"/>
    <w:rsid w:val="00424475"/>
    <w:rsid w:val="00820404"/>
    <w:rsid w:val="008C4C24"/>
    <w:rsid w:val="00E1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4C2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C2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8C4C2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C4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text"/>
    <w:basedOn w:val="a"/>
    <w:link w:val="a6"/>
    <w:semiHidden/>
    <w:unhideWhenUsed/>
    <w:rsid w:val="008C4C2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8C4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8C4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8C4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8C4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C4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8C4C2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8C4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11"/>
    <w:semiHidden/>
    <w:unhideWhenUsed/>
    <w:rsid w:val="008C4C2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8C4C2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annotation subject"/>
    <w:basedOn w:val="a5"/>
    <w:next w:val="a5"/>
    <w:link w:val="af0"/>
    <w:semiHidden/>
    <w:unhideWhenUsed/>
    <w:rsid w:val="008C4C24"/>
    <w:rPr>
      <w:b/>
      <w:bCs/>
    </w:rPr>
  </w:style>
  <w:style w:type="character" w:customStyle="1" w:styleId="af0">
    <w:name w:val="Тема примечания Знак"/>
    <w:basedOn w:val="a6"/>
    <w:link w:val="af"/>
    <w:semiHidden/>
    <w:rsid w:val="008C4C24"/>
    <w:rPr>
      <w:b/>
      <w:bCs/>
    </w:rPr>
  </w:style>
  <w:style w:type="paragraph" w:styleId="af1">
    <w:name w:val="Balloon Text"/>
    <w:basedOn w:val="a"/>
    <w:link w:val="12"/>
    <w:semiHidden/>
    <w:unhideWhenUsed/>
    <w:rsid w:val="008C4C24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8C4C24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Revision"/>
    <w:semiHidden/>
    <w:rsid w:val="008C4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qFormat/>
    <w:rsid w:val="008C4C24"/>
    <w:pPr>
      <w:ind w:left="708"/>
    </w:pPr>
  </w:style>
  <w:style w:type="paragraph" w:customStyle="1" w:styleId="ConsCell">
    <w:name w:val="ConsCell"/>
    <w:rsid w:val="008C4C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C4C24"/>
    <w:pPr>
      <w:spacing w:before="100" w:beforeAutospacing="1" w:after="100" w:afterAutospacing="1"/>
    </w:pPr>
  </w:style>
  <w:style w:type="paragraph" w:customStyle="1" w:styleId="af5">
    <w:name w:val="Заголовок статьи"/>
    <w:basedOn w:val="a"/>
    <w:next w:val="a"/>
    <w:rsid w:val="008C4C2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8C4C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rsid w:val="008C4C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">
    <w:name w:val="Char Знак Char"/>
    <w:basedOn w:val="a"/>
    <w:rsid w:val="008C4C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0">
    <w:name w:val="Char Знак Char Знак Знак"/>
    <w:basedOn w:val="a"/>
    <w:rsid w:val="008C4C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7">
    <w:name w:val="Знак Знак Знак Знак Знак Знак"/>
    <w:basedOn w:val="a"/>
    <w:rsid w:val="008C4C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">
    <w:name w:val="Char Знак Char Знак Знак Знак Знак Знак Знак Знак Знак Знак Char"/>
    <w:basedOn w:val="a"/>
    <w:rsid w:val="008C4C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0">
    <w:name w:val="Char Знак Char Знак Знак Знак Знак Знак Знак Знак Знак Знак Char Знак"/>
    <w:basedOn w:val="a"/>
    <w:rsid w:val="008C4C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8">
    <w:name w:val="Таблицы (моноширинный)"/>
    <w:basedOn w:val="a"/>
    <w:next w:val="a"/>
    <w:rsid w:val="008C4C2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"/>
    <w:rsid w:val="008C4C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9">
    <w:name w:val="Комментарий"/>
    <w:basedOn w:val="a"/>
    <w:next w:val="a"/>
    <w:rsid w:val="008C4C24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harCharChar1">
    <w:name w:val="Char Знак Char Знак Знак Знак Знак Знак Знак Знак Знак Знак Char Знак Знак Знак"/>
    <w:basedOn w:val="a"/>
    <w:rsid w:val="008C4C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"/>
    <w:rsid w:val="008C4C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2">
    <w:name w:val="Текст выноски Знак1"/>
    <w:basedOn w:val="a0"/>
    <w:link w:val="af1"/>
    <w:semiHidden/>
    <w:locked/>
    <w:rsid w:val="008C4C2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Цветовое выделение"/>
    <w:rsid w:val="008C4C24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basedOn w:val="afa"/>
    <w:rsid w:val="008C4C24"/>
    <w:rPr>
      <w:color w:val="008000"/>
      <w:u w:val="single"/>
    </w:rPr>
  </w:style>
  <w:style w:type="character" w:customStyle="1" w:styleId="afc">
    <w:name w:val="Не вступил в силу"/>
    <w:basedOn w:val="afa"/>
    <w:rsid w:val="008C4C24"/>
    <w:rPr>
      <w:color w:val="008080"/>
    </w:rPr>
  </w:style>
  <w:style w:type="character" w:customStyle="1" w:styleId="11">
    <w:name w:val="Схема документа Знак1"/>
    <w:basedOn w:val="a0"/>
    <w:link w:val="ad"/>
    <w:semiHidden/>
    <w:locked/>
    <w:rsid w:val="008C4C2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table" w:styleId="afd">
    <w:name w:val="Table Grid"/>
    <w:basedOn w:val="a1"/>
    <w:rsid w:val="008C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1427</Characters>
  <Application>Microsoft Office Word</Application>
  <DocSecurity>0</DocSecurity>
  <Lines>11</Lines>
  <Paragraphs>3</Paragraphs>
  <ScaleCrop>false</ScaleCrop>
  <Company>DG Win&amp;Soft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2011-10-19T05:15:00Z</dcterms:created>
  <dcterms:modified xsi:type="dcterms:W3CDTF">2015-03-12T07:57:00Z</dcterms:modified>
</cp:coreProperties>
</file>