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9E" w:rsidRPr="007C3336" w:rsidRDefault="00FB389E" w:rsidP="00FB38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3336">
        <w:rPr>
          <w:rFonts w:ascii="Times New Roman" w:hAnsi="Times New Roman"/>
          <w:sz w:val="24"/>
          <w:szCs w:val="24"/>
        </w:rPr>
        <w:t>С 1 июля 2020 г. государственные служащие, а также лица, претендующие на замещение должностей государственной службы, обязаны предоставлять данные сведения по утвержденной форме справки, заполненной с использованием специального программного обеспечения «Справки БК», которое размещено на официальном сайте Президента Российской Федерации в информационно-телекоммуникационной сети «Интернет».</w:t>
      </w:r>
      <w:proofErr w:type="gramEnd"/>
    </w:p>
    <w:p w:rsidR="00FB389E" w:rsidRPr="007C3336" w:rsidRDefault="00FB389E" w:rsidP="00FB38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3336">
        <w:rPr>
          <w:rFonts w:ascii="Times New Roman" w:hAnsi="Times New Roman"/>
          <w:sz w:val="24"/>
          <w:szCs w:val="24"/>
        </w:rPr>
        <w:t>Данные требования утверждены Указом Президента Российской Федерации от 15.01.2020 № 13, в соответствии с которым внесены изменения в Положение о предоставлении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а также в Указ Президента № 309 от 02.04.2013 «О мерах по реализации отдельных положений Федерального закона</w:t>
      </w:r>
      <w:proofErr w:type="gramEnd"/>
      <w:r w:rsidRPr="007C3336">
        <w:rPr>
          <w:rFonts w:ascii="Times New Roman" w:hAnsi="Times New Roman"/>
          <w:sz w:val="24"/>
          <w:szCs w:val="24"/>
        </w:rPr>
        <w:t xml:space="preserve"> «О противодействии коррупции».</w:t>
      </w:r>
    </w:p>
    <w:p w:rsidR="00FB389E" w:rsidRDefault="00FB389E" w:rsidP="00FB38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 xml:space="preserve">Согласно внесенным изменениям служащие обязаны в справке о доходах, об имуществе и обязательствах имущественного характера указывать сведения о страховом номере индивидуального лицевого счета при его наличии. Кроме того, сведения о доходах и </w:t>
      </w:r>
      <w:proofErr w:type="gramStart"/>
      <w:r w:rsidRPr="007C3336">
        <w:rPr>
          <w:rFonts w:ascii="Times New Roman" w:hAnsi="Times New Roman"/>
          <w:sz w:val="24"/>
          <w:szCs w:val="24"/>
        </w:rPr>
        <w:t>информацию</w:t>
      </w:r>
      <w:proofErr w:type="gramEnd"/>
      <w:r w:rsidRPr="007C3336">
        <w:rPr>
          <w:rFonts w:ascii="Times New Roman" w:hAnsi="Times New Roman"/>
          <w:sz w:val="24"/>
          <w:szCs w:val="24"/>
        </w:rPr>
        <w:t xml:space="preserve"> о результатах проверки достоверности и полноты этих сведений можно будет хранить в электронном виде.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389E"/>
    <w:rsid w:val="00066D75"/>
    <w:rsid w:val="003415B2"/>
    <w:rsid w:val="007C4D50"/>
    <w:rsid w:val="00AD553A"/>
    <w:rsid w:val="00AE3C16"/>
    <w:rsid w:val="00AF3392"/>
    <w:rsid w:val="00B0002D"/>
    <w:rsid w:val="00C63EC3"/>
    <w:rsid w:val="00F14ED9"/>
    <w:rsid w:val="00FB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2020-06-29T13:27:00Z</dcterms:created>
  <dcterms:modified xsi:type="dcterms:W3CDTF">2020-06-29T13:27:00Z</dcterms:modified>
</cp:coreProperties>
</file>