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6B" w:rsidRPr="009F1C31" w:rsidRDefault="00DB3A6B" w:rsidP="00DB3A6B">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9F1C31">
        <w:rPr>
          <w:rFonts w:ascii="Times New Roman" w:hAnsi="Times New Roman"/>
          <w:sz w:val="24"/>
          <w:szCs w:val="24"/>
        </w:rPr>
        <w:t xml:space="preserve"> соответствии с постановлением Конституционного Суда РФ от 12.05.2020 N 23-П «По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w:t>
      </w:r>
      <w:proofErr w:type="spellStart"/>
      <w:r w:rsidRPr="009F1C31">
        <w:rPr>
          <w:rFonts w:ascii="Times New Roman" w:hAnsi="Times New Roman"/>
          <w:sz w:val="24"/>
          <w:szCs w:val="24"/>
        </w:rPr>
        <w:t>Лысьва-теплоэнерго</w:t>
      </w:r>
      <w:proofErr w:type="spellEnd"/>
      <w:r w:rsidRPr="009F1C31">
        <w:rPr>
          <w:rFonts w:ascii="Times New Roman" w:hAnsi="Times New Roman"/>
          <w:sz w:val="24"/>
          <w:szCs w:val="24"/>
        </w:rPr>
        <w:t>» по обязательствам ликвидированного муниципального бюджетного учреждения субсидиарная ответственность может быть возложена на собственника имущества этого учреждения.</w:t>
      </w:r>
    </w:p>
    <w:p w:rsidR="00DB3A6B" w:rsidRPr="009F1C31" w:rsidRDefault="00DB3A6B" w:rsidP="00DB3A6B">
      <w:pPr>
        <w:spacing w:after="0" w:line="240" w:lineRule="auto"/>
        <w:ind w:firstLine="709"/>
        <w:jc w:val="both"/>
        <w:rPr>
          <w:rFonts w:ascii="Times New Roman" w:hAnsi="Times New Roman"/>
          <w:sz w:val="24"/>
          <w:szCs w:val="24"/>
        </w:rPr>
      </w:pPr>
      <w:r w:rsidRPr="009F1C31">
        <w:rPr>
          <w:rFonts w:ascii="Times New Roman" w:hAnsi="Times New Roman"/>
          <w:sz w:val="24"/>
          <w:szCs w:val="24"/>
        </w:rPr>
        <w:t>Конституционный Суд РФ признал пункт 5 статьи 123.22 ГК РФ, не соответствующим Конституции РФ, поскольку в системе действующего правового регулирования он исключает возможность привлечь к субсидиарной ответственности собственника имущества (учредителя) ликвидированного муниципального бюджетного учреждения по его обязательствам, вытекающим из публичного договора (включая договор теплоснабжения).</w:t>
      </w:r>
    </w:p>
    <w:p w:rsidR="00DB3A6B" w:rsidRPr="009F1C31" w:rsidRDefault="00DB3A6B" w:rsidP="00DB3A6B">
      <w:pPr>
        <w:spacing w:after="0" w:line="240" w:lineRule="auto"/>
        <w:ind w:firstLine="709"/>
        <w:jc w:val="both"/>
        <w:rPr>
          <w:rFonts w:ascii="Times New Roman" w:hAnsi="Times New Roman"/>
          <w:sz w:val="24"/>
          <w:szCs w:val="24"/>
        </w:rPr>
      </w:pPr>
      <w:r w:rsidRPr="009F1C31">
        <w:rPr>
          <w:rFonts w:ascii="Times New Roman" w:hAnsi="Times New Roman"/>
          <w:sz w:val="24"/>
          <w:szCs w:val="24"/>
        </w:rPr>
        <w:t>Федеральному законодателю надлежит внести в действующее правовое регулирование надлежащие изменения, вытекающие из настоящего Постановления.</w:t>
      </w:r>
    </w:p>
    <w:p w:rsidR="00DB3A6B" w:rsidRDefault="00DB3A6B" w:rsidP="00DB3A6B">
      <w:pPr>
        <w:spacing w:after="0" w:line="240" w:lineRule="auto"/>
        <w:ind w:firstLine="709"/>
        <w:jc w:val="both"/>
        <w:rPr>
          <w:rFonts w:ascii="Times New Roman" w:hAnsi="Times New Roman"/>
          <w:sz w:val="24"/>
          <w:szCs w:val="24"/>
        </w:rPr>
      </w:pPr>
      <w:proofErr w:type="gramStart"/>
      <w:r w:rsidRPr="009F1C31">
        <w:rPr>
          <w:rFonts w:ascii="Times New Roman" w:hAnsi="Times New Roman"/>
          <w:sz w:val="24"/>
          <w:szCs w:val="24"/>
        </w:rPr>
        <w:t>Правоприменительные решения, принятые на основании пункта 5 статьи 123.22 ГК РФ, признанного настоящим Постановлением не соответствующим Конституции РФ, подлежат пересмотру исходя из того, что по обязательствам ликвидированного муниципального бюджетного учреждения, вытекающим из публичного договора теплоснабжения, при недостаточности имущества этого учреждения, на которое в соответствии с абзацем первым указанного пункта может быть обращено взыскание, субсидиарную ответственность несет собственник имущества этого учреждения.</w:t>
      </w:r>
      <w:proofErr w:type="gramEnd"/>
    </w:p>
    <w:p w:rsidR="00AE3C16" w:rsidRDefault="00AE3C16"/>
    <w:sectPr w:rsidR="00AE3C16" w:rsidSect="00AE3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B3A6B"/>
    <w:rsid w:val="00066D75"/>
    <w:rsid w:val="003415B2"/>
    <w:rsid w:val="007C4D50"/>
    <w:rsid w:val="00AD553A"/>
    <w:rsid w:val="00AE3C16"/>
    <w:rsid w:val="00AF3392"/>
    <w:rsid w:val="00B0002D"/>
    <w:rsid w:val="00C63EC3"/>
    <w:rsid w:val="00DB3A6B"/>
    <w:rsid w:val="00F14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A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2020-06-29T13:29:00Z</dcterms:created>
  <dcterms:modified xsi:type="dcterms:W3CDTF">2020-06-29T13:29:00Z</dcterms:modified>
</cp:coreProperties>
</file>