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C95B" w14:textId="77777777" w:rsidR="00EA3687" w:rsidRDefault="00EA3687" w:rsidP="00EA3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Олонецкого района выявлен конфликт интересов в деятельности руководителя муниципального образовательного учреждения.</w:t>
      </w:r>
    </w:p>
    <w:p w14:paraId="751B8AE3" w14:textId="77777777" w:rsidR="00EA3687" w:rsidRDefault="00EA3687" w:rsidP="00EA3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ходе проверки установлено, что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трудовую деятельность осуществляет супруг директора школы.</w:t>
      </w:r>
    </w:p>
    <w:p w14:paraId="3CAC16B5" w14:textId="77777777" w:rsidR="00EA3687" w:rsidRDefault="00EA3687" w:rsidP="00EA3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Между тем,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директором школы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нарушение требований действующего антикоррупционного законодательства,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в администрацию </w:t>
      </w:r>
      <w:r>
        <w:rPr>
          <w:rFonts w:ascii="Times New Roman" w:eastAsia="Calibri" w:hAnsi="Times New Roman" w:cs="Times New Roman"/>
          <w:sz w:val="28"/>
          <w:szCs w:val="28"/>
        </w:rPr>
        <w:t>Олонецкого национального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обязанностей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 не направлено.</w:t>
      </w:r>
    </w:p>
    <w:p w14:paraId="30EFFB7E" w14:textId="77777777" w:rsidR="00EA3687" w:rsidRDefault="00EA3687" w:rsidP="00EA3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проверки прокуратурой района главе администрации Олонецкого </w:t>
      </w:r>
      <w:r>
        <w:rPr>
          <w:rFonts w:ascii="Times New Roman" w:eastAsia="Calibri" w:hAnsi="Times New Roman" w:cs="Times New Roman"/>
          <w:sz w:val="28"/>
          <w:szCs w:val="28"/>
        </w:rPr>
        <w:t>национального муниципального района внесено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закона, которое рассмотрено, удовлетворено, директор школы привлечена к дисциплинарной ответственности.</w:t>
      </w:r>
    </w:p>
    <w:p w14:paraId="630BF1EF" w14:textId="77777777" w:rsidR="003C070F" w:rsidRDefault="003C070F">
      <w:bookmarkStart w:id="0" w:name="_GoBack"/>
      <w:bookmarkEnd w:id="0"/>
    </w:p>
    <w:sectPr w:rsidR="003C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B6"/>
    <w:rsid w:val="003C070F"/>
    <w:rsid w:val="004C19B6"/>
    <w:rsid w:val="00EA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AAF45-C012-4AF0-B587-BC895DF3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6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dcterms:created xsi:type="dcterms:W3CDTF">2025-03-17T06:49:00Z</dcterms:created>
  <dcterms:modified xsi:type="dcterms:W3CDTF">2025-03-17T06:49:00Z</dcterms:modified>
</cp:coreProperties>
</file>