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556" w:rsidRPr="00CB1C55" w:rsidRDefault="006C5556" w:rsidP="006C5556">
      <w:pPr>
        <w:autoSpaceDE w:val="0"/>
        <w:autoSpaceDN w:val="0"/>
        <w:adjustRightInd w:val="0"/>
        <w:spacing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6C5556" w:rsidRPr="00CB1C55" w:rsidRDefault="006C5556" w:rsidP="006C5556">
      <w:pPr>
        <w:autoSpaceDE w:val="0"/>
        <w:autoSpaceDN w:val="0"/>
        <w:adjustRightInd w:val="0"/>
        <w:spacing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CB1C55">
        <w:rPr>
          <w:rFonts w:ascii="TimesNewRomanPSMT" w:hAnsi="TimesNewRomanPSMT" w:cs="TimesNewRomanPSMT"/>
          <w:b/>
          <w:sz w:val="28"/>
          <w:szCs w:val="28"/>
        </w:rPr>
        <w:t>Внесение изменений в Налоговый кодекс Российской Федерации.</w:t>
      </w:r>
    </w:p>
    <w:p w:rsidR="006C5556" w:rsidRDefault="006C5556" w:rsidP="006C5556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6C5556" w:rsidRDefault="006C5556" w:rsidP="006C5556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Уведомления по НДФЛ</w:t>
      </w:r>
    </w:p>
    <w:p w:rsidR="006C5556" w:rsidRDefault="006C5556" w:rsidP="00CB1C55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 1 января 2024 года налоговые агенты обязаны представлять уведомления</w:t>
      </w:r>
      <w:r w:rsidR="00CB1C55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2 раза в месяц:</w:t>
      </w:r>
    </w:p>
    <w:p w:rsidR="006C5556" w:rsidRDefault="006C5556" w:rsidP="006C5556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- по НДФЛ,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исчисленному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и удержанному с 1-го по 22-е число текущего</w:t>
      </w:r>
    </w:p>
    <w:p w:rsidR="006C5556" w:rsidRDefault="006C5556" w:rsidP="006C5556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месяца, - не позднее 25-го числа этого же месяца;</w:t>
      </w:r>
    </w:p>
    <w:p w:rsidR="006C5556" w:rsidRDefault="006C5556" w:rsidP="006C5556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по налогу, который исчислили и удержали с 23-го числа по последнее</w:t>
      </w:r>
    </w:p>
    <w:p w:rsidR="006C5556" w:rsidRDefault="006C5556" w:rsidP="006C5556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число текущего месяца, - не позднее 3-го числа следующего месяца.</w:t>
      </w:r>
    </w:p>
    <w:p w:rsidR="006C5556" w:rsidRDefault="006C5556" w:rsidP="00CB1C55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Для НДФЛ, исчисленного и удержанного с 23 по 31 декабря, изменений нет.</w:t>
      </w:r>
      <w:r w:rsidR="00CB1C55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Уведомление по этим суммам нужно подать не позднее последнего рабочего дня</w:t>
      </w:r>
      <w:r w:rsidR="00CB1C55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календарного года.</w:t>
      </w:r>
    </w:p>
    <w:p w:rsidR="006C5556" w:rsidRDefault="006C5556" w:rsidP="00CB1C55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Напомним, сейчас организации вправе представлять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промежуточное</w:t>
      </w:r>
      <w:proofErr w:type="gramEnd"/>
    </w:p>
    <w:p w:rsidR="006C5556" w:rsidRDefault="006C5556" w:rsidP="006C5556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уведомление по НДФЛ. Его сдают не позднее 12-го числа с отражением налога,</w:t>
      </w:r>
      <w:r w:rsidR="00CB1C55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удержанного с 23-го числа предыдущего месяца до 9-го числа текущего.</w:t>
      </w:r>
    </w:p>
    <w:p w:rsidR="00CB1C55" w:rsidRDefault="00CB1C55" w:rsidP="006C5556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6C5556" w:rsidRDefault="006C5556" w:rsidP="006C5556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Перечисление НДФЛ</w:t>
      </w:r>
    </w:p>
    <w:p w:rsidR="006C5556" w:rsidRDefault="006C5556" w:rsidP="00CB1C55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 1 января 2024 года налог, исчисленный и удержанный с 1-го по 22-е число</w:t>
      </w:r>
      <w:r w:rsidR="00CB1C55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текущего месяца, нужно вносить в бюджет не позднее 28-го числа текущего</w:t>
      </w:r>
      <w:r w:rsidR="00CB1C55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месяца. Суммы, исчисленные и удержанные с 23-го по последнее число текущего</w:t>
      </w:r>
      <w:r w:rsidR="00CB1C55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месяца, - не позднее 5-го числа следующего месяца. Напомним, сейчас налог</w:t>
      </w:r>
      <w:r w:rsidR="00CB1C55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перечисляют один раз: за период с 23-го числа предыдущего месяца по 22-е</w:t>
      </w:r>
      <w:r w:rsidR="00CB1C55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число текущего месяца не позднее 28-го числа текущего месяца.</w:t>
      </w:r>
    </w:p>
    <w:p w:rsidR="006C5556" w:rsidRDefault="006C5556" w:rsidP="00CB1C55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Для НДФЛ, исчисленного и удержанного с 23 по 31 декабря, изменений нет.</w:t>
      </w:r>
      <w:r w:rsidR="00CB1C55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Эти суммы нужно перечислить не позднее последнего рабочего дня текущего</w:t>
      </w:r>
      <w:r w:rsidR="00CB1C55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года.</w:t>
      </w:r>
    </w:p>
    <w:p w:rsidR="006C5556" w:rsidRDefault="006C5556" w:rsidP="00CB1C55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До корректировки 6-НДФЛ с учетом данных поправок расчет надо сдавать</w:t>
      </w:r>
      <w:r w:rsidR="00CB1C55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по форме, которую рекомендует ФНС.</w:t>
      </w:r>
    </w:p>
    <w:p w:rsidR="006C5556" w:rsidRDefault="006C5556" w:rsidP="006C5556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8"/>
          <w:szCs w:val="28"/>
        </w:rPr>
      </w:pPr>
    </w:p>
    <w:p w:rsidR="006C5556" w:rsidRDefault="006C5556" w:rsidP="006C5556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8"/>
          <w:szCs w:val="28"/>
        </w:rPr>
      </w:pPr>
    </w:p>
    <w:p w:rsidR="006C5556" w:rsidRDefault="006C5556" w:rsidP="006C5556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Заместитель прокурора района</w:t>
      </w:r>
    </w:p>
    <w:p w:rsidR="00AE3C16" w:rsidRDefault="006C5556" w:rsidP="006C5556">
      <w:r>
        <w:rPr>
          <w:rFonts w:ascii="TimesNewRomanPSMT" w:hAnsi="TimesNewRomanPSMT" w:cs="TimesNewRomanPSMT"/>
          <w:sz w:val="28"/>
          <w:szCs w:val="28"/>
        </w:rPr>
        <w:t xml:space="preserve">советник юстиции                                                                        Н.В.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Косаченко</w:t>
      </w:r>
      <w:proofErr w:type="spellEnd"/>
    </w:p>
    <w:sectPr w:rsidR="00AE3C16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C5556"/>
    <w:rsid w:val="00066D75"/>
    <w:rsid w:val="001A77E0"/>
    <w:rsid w:val="003415B2"/>
    <w:rsid w:val="006871EF"/>
    <w:rsid w:val="006C5556"/>
    <w:rsid w:val="007C4D50"/>
    <w:rsid w:val="00AE3C16"/>
    <w:rsid w:val="00AF3392"/>
    <w:rsid w:val="00B0002D"/>
    <w:rsid w:val="00C63EC3"/>
    <w:rsid w:val="00CB1C55"/>
    <w:rsid w:val="00E049ED"/>
    <w:rsid w:val="00F14ED9"/>
    <w:rsid w:val="00FB3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2023-12-08T11:37:00Z</dcterms:created>
  <dcterms:modified xsi:type="dcterms:W3CDTF">2023-12-08T11:56:00Z</dcterms:modified>
</cp:coreProperties>
</file>