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5E" w:rsidRPr="0024014F" w:rsidRDefault="008C745E" w:rsidP="0024014F">
      <w:pPr>
        <w:pStyle w:val="a3"/>
        <w:spacing w:before="0" w:beforeAutospacing="0" w:after="0" w:afterAutospacing="0"/>
        <w:ind w:firstLine="709"/>
        <w:jc w:val="both"/>
        <w:rPr>
          <w:color w:val="333333"/>
          <w:sz w:val="28"/>
          <w:szCs w:val="28"/>
        </w:rPr>
      </w:pPr>
      <w:r w:rsidRPr="0024014F">
        <w:rPr>
          <w:color w:val="333333"/>
          <w:sz w:val="28"/>
          <w:szCs w:val="28"/>
        </w:rPr>
        <w:t>П</w:t>
      </w:r>
      <w:r w:rsidR="0024014F">
        <w:rPr>
          <w:color w:val="333333"/>
          <w:sz w:val="28"/>
          <w:szCs w:val="28"/>
        </w:rPr>
        <w:t>рокурор Олонецкого района разъясняет, что п</w:t>
      </w:r>
      <w:r w:rsidRPr="0024014F">
        <w:rPr>
          <w:color w:val="333333"/>
          <w:sz w:val="28"/>
          <w:szCs w:val="28"/>
        </w:rPr>
        <w:t>онятие жестокого обращения с животными закреплено в п. 5 ст. 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и подразумевает такое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их содержанию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
    <w:p w:rsidR="008C745E" w:rsidRPr="0024014F" w:rsidRDefault="008C745E" w:rsidP="0024014F">
      <w:pPr>
        <w:pStyle w:val="a3"/>
        <w:spacing w:before="0" w:beforeAutospacing="0" w:after="0" w:afterAutospacing="0"/>
        <w:ind w:firstLine="709"/>
        <w:jc w:val="both"/>
        <w:rPr>
          <w:color w:val="333333"/>
          <w:sz w:val="28"/>
          <w:szCs w:val="28"/>
        </w:rPr>
      </w:pPr>
      <w:r w:rsidRPr="0024014F">
        <w:rPr>
          <w:color w:val="333333"/>
          <w:sz w:val="28"/>
          <w:szCs w:val="28"/>
        </w:rPr>
        <w:t xml:space="preserve">Жестокое обращение с животными проявляется как в виде действия, например, проведение над животными опытов, которые являются мучительными для них, избиение животных, мучительное умерщвление, так и в бездействия (лишение </w:t>
      </w:r>
      <w:bookmarkStart w:id="0" w:name="_GoBack"/>
      <w:bookmarkEnd w:id="0"/>
      <w:r w:rsidRPr="0024014F">
        <w:rPr>
          <w:color w:val="333333"/>
          <w:sz w:val="28"/>
          <w:szCs w:val="28"/>
        </w:rPr>
        <w:t xml:space="preserve">животного воды, пищи). Необходимо отметить, что умышленные наезды на животных, которые приводят к их гибели или причинению им увечий, также следует </w:t>
      </w:r>
      <w:proofErr w:type="gramStart"/>
      <w:r w:rsidRPr="0024014F">
        <w:rPr>
          <w:color w:val="333333"/>
          <w:sz w:val="28"/>
          <w:szCs w:val="28"/>
        </w:rPr>
        <w:t>признавать</w:t>
      </w:r>
      <w:proofErr w:type="gramEnd"/>
      <w:r w:rsidRPr="0024014F">
        <w:rPr>
          <w:color w:val="333333"/>
          <w:sz w:val="28"/>
          <w:szCs w:val="28"/>
        </w:rPr>
        <w:t xml:space="preserve"> как жестокое обращение.</w:t>
      </w:r>
    </w:p>
    <w:p w:rsidR="008C745E" w:rsidRPr="0024014F" w:rsidRDefault="008C745E" w:rsidP="0024014F">
      <w:pPr>
        <w:pStyle w:val="a3"/>
        <w:spacing w:before="0" w:beforeAutospacing="0" w:after="0" w:afterAutospacing="0"/>
        <w:ind w:firstLine="709"/>
        <w:jc w:val="both"/>
        <w:rPr>
          <w:color w:val="333333"/>
          <w:sz w:val="28"/>
          <w:szCs w:val="28"/>
        </w:rPr>
      </w:pPr>
      <w:r w:rsidRPr="0024014F">
        <w:rPr>
          <w:color w:val="333333"/>
          <w:sz w:val="28"/>
          <w:szCs w:val="28"/>
        </w:rPr>
        <w:t>Статьей 245 Уголовного кодекса Российской Федерации предусмотрена ответственность за жестокое обращение с животным в целях причинения ему боли, страданий, а равно из хулиганских побуждений или из корыстных побуждений, повлекшее его гибель или увечье.</w:t>
      </w:r>
    </w:p>
    <w:p w:rsidR="008C745E" w:rsidRPr="0024014F" w:rsidRDefault="008C745E" w:rsidP="0024014F">
      <w:pPr>
        <w:pStyle w:val="a3"/>
        <w:spacing w:before="0" w:beforeAutospacing="0" w:after="0" w:afterAutospacing="0"/>
        <w:ind w:firstLine="709"/>
        <w:jc w:val="both"/>
        <w:rPr>
          <w:color w:val="333333"/>
          <w:sz w:val="28"/>
          <w:szCs w:val="28"/>
        </w:rPr>
      </w:pPr>
      <w:r w:rsidRPr="0024014F">
        <w:rPr>
          <w:color w:val="333333"/>
          <w:sz w:val="28"/>
          <w:szCs w:val="28"/>
        </w:rPr>
        <w:t>За совершение данного деяния предусмотрены такие виды наказаний, как назначение штрафа в размере до трехсот тысяч рублей, исправительные работы на срок до двух лет, либо принудительных работа на срок до пяти лет. Помимо этого, за совершение этого преступления виновному лицу может грозить лишение свободы сроком до пяти лет.</w:t>
      </w:r>
    </w:p>
    <w:p w:rsidR="008C745E" w:rsidRPr="0024014F" w:rsidRDefault="008C745E" w:rsidP="0024014F">
      <w:pPr>
        <w:pStyle w:val="a3"/>
        <w:spacing w:before="0" w:beforeAutospacing="0" w:after="0" w:afterAutospacing="0"/>
        <w:ind w:firstLine="709"/>
        <w:jc w:val="both"/>
        <w:rPr>
          <w:color w:val="333333"/>
          <w:sz w:val="28"/>
          <w:szCs w:val="28"/>
        </w:rPr>
      </w:pPr>
      <w:r w:rsidRPr="0024014F">
        <w:rPr>
          <w:color w:val="333333"/>
          <w:sz w:val="28"/>
          <w:szCs w:val="28"/>
        </w:rPr>
        <w:t>Важно помнить, что животные нуждаются в нашей защите, а человек несет ответственность не только за жизнь и здоровье своего питомца, но и ответственен за него перед обществом.</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C745E"/>
    <w:rsid w:val="0024014F"/>
    <w:rsid w:val="00413118"/>
    <w:rsid w:val="00757F09"/>
    <w:rsid w:val="00761E11"/>
    <w:rsid w:val="008C745E"/>
    <w:rsid w:val="009473AC"/>
    <w:rsid w:val="00C768A7"/>
    <w:rsid w:val="00EE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3565"/>
  <w15:docId w15:val="{7FD5D5E0-6558-48AE-8514-B4BB7307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45E"/>
    <w:pPr>
      <w:spacing w:before="100" w:beforeAutospacing="1" w:after="100" w:afterAutospacing="1"/>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24014F"/>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240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9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3</cp:revision>
  <cp:lastPrinted>2024-10-28T09:17:00Z</cp:lastPrinted>
  <dcterms:created xsi:type="dcterms:W3CDTF">2024-10-28T05:54:00Z</dcterms:created>
  <dcterms:modified xsi:type="dcterms:W3CDTF">2024-10-28T09:17:00Z</dcterms:modified>
</cp:coreProperties>
</file>