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B7" w:rsidRPr="006E6381" w:rsidRDefault="007108B7" w:rsidP="005D1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6381">
        <w:rPr>
          <w:rFonts w:ascii="Times New Roman" w:hAnsi="Times New Roman" w:cs="Times New Roman"/>
          <w:sz w:val="28"/>
          <w:szCs w:val="28"/>
        </w:rPr>
        <w:t>Отчет главы и администрации Туксинского сельского поселения о проделанной работе за 2025 год</w:t>
      </w:r>
    </w:p>
    <w:p w:rsidR="007108B7" w:rsidRPr="005D1A44" w:rsidRDefault="007108B7" w:rsidP="005D1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8B7" w:rsidRPr="005D1A44" w:rsidRDefault="007108B7" w:rsidP="005D1A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>Уважаемые депутаты, односельчане и гости!</w:t>
      </w:r>
    </w:p>
    <w:p w:rsidR="007108B7" w:rsidRPr="005D1A44" w:rsidRDefault="007108B7" w:rsidP="005D1A44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  <w:r w:rsidRPr="005D1A44">
        <w:rPr>
          <w:rFonts w:eastAsiaTheme="minorEastAsia"/>
          <w:sz w:val="28"/>
          <w:szCs w:val="28"/>
        </w:rPr>
        <w:t xml:space="preserve">   </w:t>
      </w:r>
      <w:r w:rsidRPr="005D1A44">
        <w:rPr>
          <w:color w:val="333333"/>
          <w:sz w:val="28"/>
          <w:szCs w:val="28"/>
        </w:rPr>
        <w:t xml:space="preserve"> </w:t>
      </w:r>
      <w:r w:rsidRPr="005D1A44">
        <w:rPr>
          <w:sz w:val="28"/>
          <w:szCs w:val="28"/>
        </w:rPr>
        <w:t>Жизнь в современном мире летит стремительно, и вот наступило время очередного ежегодного отчета о том, что было сделано в поселении и что в планах на ближайшую перспективу.</w:t>
      </w:r>
    </w:p>
    <w:p w:rsidR="006B38F0" w:rsidRPr="005D1A44" w:rsidRDefault="007108B7" w:rsidP="005D1A4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>      Наша деятельность строится в соответствии с федеральным и региональным законодательством. Вся работа направлена на решение вопросов местного значения в соответствии с требованиями Федерального закона от 06.10.2003 г. № 131 «Об общих принципах организации местного самоуправления в Российской Федерации». Ключевой задачей администрации поселения является исполнение полномочий, предусмотренных Уставом МО «Туксинское сельское поселение» в части обеспечения деятельности местного самоуправления: это исполнение бюджета поселения, организация благоустройства и озеленения территории, освещения улиц, организация в границах поселения первичных мер пожарно</w:t>
      </w:r>
      <w:r w:rsidR="00CA3F01">
        <w:rPr>
          <w:sz w:val="28"/>
          <w:szCs w:val="28"/>
        </w:rPr>
        <w:t>й безопасности и многое другое.</w:t>
      </w:r>
      <w:r w:rsidR="006B38F0" w:rsidRPr="005D1A44">
        <w:rPr>
          <w:sz w:val="28"/>
          <w:szCs w:val="28"/>
        </w:rPr>
        <w:t xml:space="preserve"> </w:t>
      </w:r>
      <w:r w:rsidRPr="005D1A44">
        <w:rPr>
          <w:sz w:val="28"/>
          <w:szCs w:val="28"/>
        </w:rPr>
        <w:t>Они осуществляются путем организации повседневной</w:t>
      </w:r>
      <w:r w:rsidR="000431C3" w:rsidRPr="005D1A44">
        <w:rPr>
          <w:sz w:val="28"/>
          <w:szCs w:val="28"/>
        </w:rPr>
        <w:t xml:space="preserve"> работы администрации поселения:</w:t>
      </w:r>
      <w:r w:rsidRPr="005D1A44">
        <w:rPr>
          <w:sz w:val="28"/>
          <w:szCs w:val="28"/>
        </w:rPr>
        <w:t xml:space="preserve"> подготовке нормативных документов, в том числе для рассмотрения сессией депутатов, проведения встреч с жителями поселения, осуществления личного приема граждан главой поселения, рассмотрение письменных и устных обращений граждан</w:t>
      </w:r>
      <w:proofErr w:type="gramStart"/>
      <w:r w:rsidR="000431C3" w:rsidRPr="005D1A44">
        <w:rPr>
          <w:sz w:val="28"/>
          <w:szCs w:val="28"/>
        </w:rPr>
        <w:t>.</w:t>
      </w:r>
      <w:proofErr w:type="gramEnd"/>
      <w:r w:rsidR="006B38F0" w:rsidRPr="005D1A44">
        <w:rPr>
          <w:sz w:val="28"/>
          <w:szCs w:val="28"/>
        </w:rPr>
        <w:t xml:space="preserve"> </w:t>
      </w:r>
      <w:proofErr w:type="gramStart"/>
      <w:r w:rsidR="006B38F0" w:rsidRPr="005D1A44">
        <w:rPr>
          <w:sz w:val="28"/>
          <w:szCs w:val="28"/>
        </w:rPr>
        <w:t>о</w:t>
      </w:r>
      <w:proofErr w:type="gramEnd"/>
      <w:r w:rsidR="006B38F0" w:rsidRPr="005D1A44">
        <w:rPr>
          <w:sz w:val="28"/>
          <w:szCs w:val="28"/>
        </w:rPr>
        <w:t>рганами власти всех уровней, с населением, депутатским корпусом, организациями и учреждениями, расположенными на территории поселения.</w:t>
      </w:r>
    </w:p>
    <w:p w:rsidR="006B38F0" w:rsidRPr="005D1A44" w:rsidRDefault="006B38F0" w:rsidP="005D1A4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273350"/>
          <w:sz w:val="28"/>
          <w:szCs w:val="28"/>
        </w:rPr>
      </w:pPr>
    </w:p>
    <w:p w:rsidR="006B38F0" w:rsidRPr="005D1A44" w:rsidRDefault="006B38F0" w:rsidP="005D1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44">
        <w:rPr>
          <w:rFonts w:ascii="Times New Roman" w:hAnsi="Times New Roman" w:cs="Times New Roman"/>
          <w:b/>
          <w:sz w:val="28"/>
          <w:szCs w:val="28"/>
        </w:rPr>
        <w:t>ОСНОВНЫЕ ХАРАКТЕРИСТИКИ</w:t>
      </w:r>
    </w:p>
    <w:p w:rsidR="006B38F0" w:rsidRPr="005D1A44" w:rsidRDefault="006B38F0" w:rsidP="005D1A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C3" w:rsidRPr="005D1A44" w:rsidRDefault="006B38F0" w:rsidP="005D1A4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1A4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1A44">
        <w:rPr>
          <w:rFonts w:ascii="Times New Roman" w:hAnsi="Times New Roman" w:cs="Times New Roman"/>
          <w:sz w:val="28"/>
          <w:szCs w:val="28"/>
        </w:rPr>
        <w:t xml:space="preserve">Туксинское сельское поселение входит в состав Олонецкого национального муниципального района Республики Карелия. Образовано и наделено статусом сельского поселения Законом Республики Карелия от 01.11.2004 года № 813-ЗРК «О городских, сельских поселениях в Республике Карелия».  В  состав поселения входит 1 населенный пункт – д. Тукса.    </w:t>
      </w:r>
      <w:r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Общая площадь территории остается в прежних пределах и составляет 496 гектаров</w:t>
      </w:r>
      <w:r w:rsidR="00CA3F01">
        <w:rPr>
          <w:rFonts w:ascii="Times New Roman" w:hAnsi="Times New Roman" w:cs="Times New Roman"/>
          <w:sz w:val="28"/>
          <w:szCs w:val="28"/>
          <w:shd w:val="clear" w:color="auto" w:fill="FFFFFF"/>
        </w:rPr>
        <w:t>. На 1 января 2026 г. постоянно</w:t>
      </w:r>
      <w:r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зарегистрированы и проживают  1102 человека</w:t>
      </w:r>
      <w:r w:rsidR="00927011"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2025 году родилось 9 детей, </w:t>
      </w:r>
      <w:r w:rsidR="008C0B3C">
        <w:rPr>
          <w:rFonts w:ascii="Times New Roman" w:hAnsi="Times New Roman" w:cs="Times New Roman"/>
          <w:sz w:val="28"/>
          <w:szCs w:val="28"/>
          <w:shd w:val="clear" w:color="auto" w:fill="FFFFFF"/>
        </w:rPr>
        <w:t>умерло 9 человек</w:t>
      </w:r>
      <w:r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летний период численность населения увеличивается  за счет населения, </w:t>
      </w:r>
      <w:r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прибывающего в используемые ими  дома как сезонные, и людей, приезжающих в гости</w:t>
      </w:r>
      <w:r w:rsidR="008653C3"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38F0" w:rsidRPr="005D1A44" w:rsidRDefault="00CA3F01" w:rsidP="005D1A4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Штатный состав</w:t>
      </w:r>
      <w:r w:rsidR="006B38F0" w:rsidRPr="005D1A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653C3" w:rsidRPr="005D1A44">
        <w:rPr>
          <w:rFonts w:ascii="Times New Roman" w:hAnsi="Times New Roman" w:cs="Times New Roman"/>
          <w:sz w:val="28"/>
          <w:szCs w:val="28"/>
        </w:rPr>
        <w:t>составляет 3,4</w:t>
      </w:r>
      <w:r w:rsidR="006B38F0" w:rsidRPr="005D1A44">
        <w:rPr>
          <w:rFonts w:ascii="Times New Roman" w:hAnsi="Times New Roman" w:cs="Times New Roman"/>
          <w:sz w:val="28"/>
          <w:szCs w:val="28"/>
        </w:rPr>
        <w:t xml:space="preserve"> единицы, из них 1 должность – это лицо, замещ</w:t>
      </w:r>
      <w:r w:rsidR="008653C3" w:rsidRPr="005D1A44">
        <w:rPr>
          <w:rFonts w:ascii="Times New Roman" w:hAnsi="Times New Roman" w:cs="Times New Roman"/>
          <w:sz w:val="28"/>
          <w:szCs w:val="28"/>
        </w:rPr>
        <w:t>ающее муниципальную должность, 1 муниципальный служащий, 1 главный бухгалтер и 0,4</w:t>
      </w:r>
      <w:r w:rsidR="006B38F0" w:rsidRPr="005D1A44">
        <w:rPr>
          <w:rFonts w:ascii="Times New Roman" w:hAnsi="Times New Roman" w:cs="Times New Roman"/>
          <w:sz w:val="28"/>
          <w:szCs w:val="28"/>
        </w:rPr>
        <w:t xml:space="preserve"> ставки – инспектор по воинскому учету. </w:t>
      </w:r>
    </w:p>
    <w:p w:rsidR="006B38F0" w:rsidRPr="005D1A44" w:rsidRDefault="006B38F0" w:rsidP="005D1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 xml:space="preserve">     </w:t>
      </w:r>
      <w:r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>В рамках нормотворческой деятельности за отчетный период издано</w:t>
      </w:r>
      <w:r w:rsidRPr="005D1A4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653C3"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44 </w:t>
      </w:r>
      <w:r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>постановления,</w:t>
      </w:r>
      <w:r w:rsidRPr="005D1A4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 31 распоряжение, проведено</w:t>
      </w:r>
      <w:r w:rsidRPr="005D1A4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653C3"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>7</w:t>
      </w:r>
      <w:r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 заседаний</w:t>
      </w:r>
      <w:r w:rsidRPr="005D1A4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>сессий Совета, </w:t>
      </w:r>
      <w:r w:rsidRPr="005D1A4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653C3"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>на которых приняты 25</w:t>
      </w:r>
      <w:r w:rsidRPr="005D1A44">
        <w:rPr>
          <w:rStyle w:val="normaltextrunscx32627041"/>
          <w:rFonts w:ascii="Times New Roman" w:hAnsi="Times New Roman" w:cs="Times New Roman"/>
          <w:sz w:val="28"/>
          <w:szCs w:val="28"/>
        </w:rPr>
        <w:t xml:space="preserve"> решений по важным вопросам, в том числе:</w:t>
      </w:r>
      <w:r w:rsidR="008653C3" w:rsidRPr="005D1A44">
        <w:rPr>
          <w:rStyle w:val="eopscx32627041"/>
          <w:rFonts w:ascii="Times New Roman" w:hAnsi="Times New Roman" w:cs="Times New Roman"/>
          <w:sz w:val="28"/>
          <w:szCs w:val="28"/>
        </w:rPr>
        <w:t> </w:t>
      </w:r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ряд решений </w:t>
      </w:r>
      <w:proofErr w:type="gramStart"/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>о</w:t>
      </w:r>
      <w:proofErr w:type="gramEnd"/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 </w:t>
      </w:r>
      <w:r w:rsidR="008653C3"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внесений изменений в </w:t>
      </w:r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>б</w:t>
      </w:r>
      <w:r w:rsidR="008653C3" w:rsidRPr="005D1A44">
        <w:rPr>
          <w:rStyle w:val="eopscx32627041"/>
          <w:rFonts w:ascii="Times New Roman" w:hAnsi="Times New Roman" w:cs="Times New Roman"/>
          <w:sz w:val="28"/>
          <w:szCs w:val="28"/>
        </w:rPr>
        <w:t>юджет</w:t>
      </w:r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, </w:t>
      </w:r>
      <w:r w:rsidR="008653C3"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об установлении льгот участникам СВО, </w:t>
      </w:r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>об утверждении р</w:t>
      </w:r>
      <w:r w:rsidR="00261873"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азличных положений и </w:t>
      </w:r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>другое.</w:t>
      </w:r>
      <w:r w:rsidR="00343859"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 Из прокуратуры Олонецкого района в течени</w:t>
      </w:r>
      <w:proofErr w:type="gramStart"/>
      <w:r w:rsidR="00343859" w:rsidRPr="005D1A44">
        <w:rPr>
          <w:rStyle w:val="eopscx32627041"/>
          <w:rFonts w:ascii="Times New Roman" w:hAnsi="Times New Roman" w:cs="Times New Roman"/>
          <w:sz w:val="28"/>
          <w:szCs w:val="28"/>
        </w:rPr>
        <w:t>и</w:t>
      </w:r>
      <w:proofErr w:type="gramEnd"/>
      <w:r w:rsidR="00343859"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 2025 года поступило 29 требований о предоставлении информации, 8 представлений о недопустимости нарушений законодательства и 1 предостережение о недопустимости нарушения закона. </w:t>
      </w:r>
      <w:r w:rsidRPr="005D1A44">
        <w:rPr>
          <w:rStyle w:val="eopscx32627041"/>
          <w:rFonts w:ascii="Times New Roman" w:hAnsi="Times New Roman" w:cs="Times New Roman"/>
          <w:sz w:val="28"/>
          <w:szCs w:val="28"/>
        </w:rPr>
        <w:t xml:space="preserve"> </w:t>
      </w:r>
      <w:r w:rsidRPr="005D1A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целях</w:t>
      </w:r>
      <w:r w:rsidRPr="005D1A4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2F4FF"/>
        </w:rPr>
        <w:t xml:space="preserve"> </w:t>
      </w:r>
      <w:r w:rsidRPr="005D1A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- правовые акты </w:t>
      </w:r>
      <w:r w:rsidRPr="005D1A44">
        <w:rPr>
          <w:rFonts w:ascii="Times New Roman" w:hAnsi="Times New Roman" w:cs="Times New Roman"/>
          <w:sz w:val="28"/>
          <w:szCs w:val="28"/>
        </w:rPr>
        <w:t> </w:t>
      </w:r>
      <w:r w:rsidRPr="005D1A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размещаются на официальном сайте Туксинского поселения в сети Интернет</w:t>
      </w:r>
      <w:r w:rsidR="008C0B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некоторые из них публикуются в районной газете «</w:t>
      </w:r>
      <w:proofErr w:type="spellStart"/>
      <w:r w:rsidR="008C0B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Олония</w:t>
      </w:r>
      <w:proofErr w:type="spellEnd"/>
      <w:r w:rsidR="008C0B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5D1A4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261873" w:rsidRPr="005D1A44" w:rsidRDefault="006B38F0" w:rsidP="005D1A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61873" w:rsidRPr="005D1A44">
        <w:rPr>
          <w:rFonts w:ascii="Times New Roman" w:hAnsi="Times New Roman" w:cs="Times New Roman"/>
          <w:sz w:val="28"/>
          <w:szCs w:val="28"/>
        </w:rPr>
        <w:t xml:space="preserve">В течение года продолжался диалог с населением.  Разные форматы позволяют охватить все категории жителей: </w:t>
      </w:r>
      <w:proofErr w:type="spellStart"/>
      <w:proofErr w:type="gramStart"/>
      <w:r w:rsidR="00261873" w:rsidRPr="005D1A44">
        <w:rPr>
          <w:rFonts w:ascii="Times New Roman" w:hAnsi="Times New Roman" w:cs="Times New Roman"/>
          <w:sz w:val="28"/>
          <w:szCs w:val="28"/>
        </w:rPr>
        <w:t>интернет-сообщества</w:t>
      </w:r>
      <w:proofErr w:type="spellEnd"/>
      <w:proofErr w:type="gramEnd"/>
      <w:r w:rsidR="00261873" w:rsidRPr="005D1A44">
        <w:rPr>
          <w:rFonts w:ascii="Times New Roman" w:hAnsi="Times New Roman" w:cs="Times New Roman"/>
          <w:sz w:val="28"/>
          <w:szCs w:val="28"/>
        </w:rPr>
        <w:t xml:space="preserve"> привлекают молодежь и людей среднего возраста, телефонные линии особенно востребованы среди наших сельских жителей, пожилых, на личный прием граждане обращаются в основном с вопросами частного характера, бывают  коллективные обращения. </w:t>
      </w:r>
    </w:p>
    <w:p w:rsidR="006B38F0" w:rsidRPr="005D1A44" w:rsidRDefault="00261873" w:rsidP="005D1A4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1A44">
        <w:rPr>
          <w:rFonts w:ascii="Times New Roman" w:hAnsi="Times New Roman" w:cs="Times New Roman"/>
          <w:sz w:val="28"/>
          <w:szCs w:val="28"/>
        </w:rPr>
        <w:t xml:space="preserve">    </w:t>
      </w:r>
      <w:r w:rsidR="008653C3" w:rsidRPr="005D1A44">
        <w:rPr>
          <w:rFonts w:ascii="Times New Roman" w:hAnsi="Times New Roman" w:cs="Times New Roman"/>
          <w:sz w:val="28"/>
          <w:szCs w:val="28"/>
        </w:rPr>
        <w:t xml:space="preserve">За 2025 год администрацией выдано 213 </w:t>
      </w:r>
      <w:r w:rsidR="006B38F0" w:rsidRPr="005D1A44">
        <w:rPr>
          <w:rFonts w:ascii="Times New Roman" w:hAnsi="Times New Roman" w:cs="Times New Roman"/>
          <w:sz w:val="28"/>
          <w:szCs w:val="28"/>
        </w:rPr>
        <w:t xml:space="preserve">сведений о регистрации и </w:t>
      </w:r>
      <w:r w:rsidR="00382640">
        <w:rPr>
          <w:rFonts w:ascii="Times New Roman" w:hAnsi="Times New Roman" w:cs="Times New Roman"/>
          <w:sz w:val="28"/>
          <w:szCs w:val="28"/>
        </w:rPr>
        <w:t>2</w:t>
      </w:r>
      <w:r w:rsidR="006B38F0" w:rsidRPr="005D1A44">
        <w:rPr>
          <w:rFonts w:ascii="Times New Roman" w:hAnsi="Times New Roman" w:cs="Times New Roman"/>
          <w:sz w:val="28"/>
          <w:szCs w:val="28"/>
        </w:rPr>
        <w:t xml:space="preserve"> выпис</w:t>
      </w:r>
      <w:r w:rsidR="00382640">
        <w:rPr>
          <w:rFonts w:ascii="Times New Roman" w:hAnsi="Times New Roman" w:cs="Times New Roman"/>
          <w:sz w:val="28"/>
          <w:szCs w:val="28"/>
        </w:rPr>
        <w:t>ки</w:t>
      </w:r>
      <w:r w:rsidR="006B38F0" w:rsidRPr="005D1A4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6B38F0" w:rsidRPr="005D1A44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6B38F0" w:rsidRPr="005D1A44">
        <w:rPr>
          <w:rFonts w:ascii="Times New Roman" w:hAnsi="Times New Roman" w:cs="Times New Roman"/>
          <w:sz w:val="28"/>
          <w:szCs w:val="28"/>
        </w:rPr>
        <w:t xml:space="preserve"> книг, поступило </w:t>
      </w:r>
      <w:r w:rsidR="008653C3" w:rsidRPr="005D1A44">
        <w:rPr>
          <w:rFonts w:ascii="Times New Roman" w:hAnsi="Times New Roman" w:cs="Times New Roman"/>
          <w:sz w:val="28"/>
          <w:szCs w:val="28"/>
        </w:rPr>
        <w:t>16</w:t>
      </w:r>
      <w:r w:rsidR="006B38F0" w:rsidRPr="005D1A44">
        <w:rPr>
          <w:rFonts w:ascii="Times New Roman" w:hAnsi="Times New Roman" w:cs="Times New Roman"/>
          <w:sz w:val="28"/>
          <w:szCs w:val="28"/>
        </w:rPr>
        <w:t xml:space="preserve"> обращений граждан. </w:t>
      </w:r>
      <w:r w:rsidR="006B38F0"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t>В своей работе мы стремились к тому, чтобы ни одно обращение не осталось без рассмотрения.</w:t>
      </w:r>
    </w:p>
    <w:p w:rsidR="006B38F0" w:rsidRPr="005D1A44" w:rsidRDefault="006B38F0" w:rsidP="005D1A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38F0" w:rsidRPr="005D1A44" w:rsidRDefault="006B38F0" w:rsidP="005D1A44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8"/>
        <w:gridCol w:w="1984"/>
        <w:gridCol w:w="1704"/>
      </w:tblGrid>
      <w:tr w:rsidR="006B38F0" w:rsidRPr="005D1A44" w:rsidTr="00E047FF">
        <w:tc>
          <w:tcPr>
            <w:tcW w:w="5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5D1A44" w:rsidRDefault="006B38F0" w:rsidP="005D1A4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Темы обращений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5D1A44" w:rsidRDefault="006B38F0" w:rsidP="005D1A4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Количество поступивших обращений</w:t>
            </w:r>
          </w:p>
        </w:tc>
      </w:tr>
      <w:tr w:rsidR="006B38F0" w:rsidRPr="005D1A44" w:rsidTr="00E047FF">
        <w:tc>
          <w:tcPr>
            <w:tcW w:w="5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8F0" w:rsidRPr="005D1A44" w:rsidRDefault="006B38F0" w:rsidP="005D1A44">
            <w:pPr>
              <w:spacing w:after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5D1A44" w:rsidRDefault="006B38F0" w:rsidP="005D1A44">
            <w:pPr>
              <w:spacing w:after="0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1873" w:rsidRPr="005D1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8F0" w:rsidRPr="005D1A44" w:rsidRDefault="006B38F0" w:rsidP="005D1A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1873" w:rsidRPr="005D1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Об уточнении и присвоении адреса жилому дому, земельному участку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снос зеленых насаждений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О ремонте мостов,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разрешение на земляные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Об очистке и восстановлению работоспособности дренажных труб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Уведомление о планируемом сносе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sz w:val="28"/>
                <w:szCs w:val="28"/>
              </w:rPr>
              <w:t>Уведомление о завершении сноса объекта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схеме расположения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выделении материальной помощи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Pr="005D1A44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нарушении тишины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F01" w:rsidRPr="005D1A44" w:rsidTr="00E047FF"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Default="00CA3F01" w:rsidP="00E047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Жалоба на распил дров вблизи жилых домов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01" w:rsidRDefault="00CA3F01" w:rsidP="00E047FF">
            <w:pPr>
              <w:spacing w:after="0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B38F0" w:rsidRPr="005D1A44" w:rsidRDefault="006B38F0" w:rsidP="005D1A44">
      <w:pPr>
        <w:spacing w:after="0"/>
        <w:ind w:firstLine="708"/>
        <w:jc w:val="both"/>
        <w:rPr>
          <w:rStyle w:val="normaltextrunscx32627041"/>
          <w:rFonts w:ascii="Times New Roman" w:hAnsi="Times New Roman" w:cs="Times New Roman"/>
          <w:color w:val="FF0000"/>
          <w:sz w:val="28"/>
          <w:szCs w:val="28"/>
        </w:rPr>
      </w:pPr>
    </w:p>
    <w:p w:rsidR="006B38F0" w:rsidRPr="005D1A44" w:rsidRDefault="006B38F0" w:rsidP="005D1A44">
      <w:pPr>
        <w:spacing w:after="0"/>
        <w:ind w:right="7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</w:t>
      </w:r>
      <w:r w:rsidRPr="005D1A44">
        <w:rPr>
          <w:rFonts w:ascii="Times New Roman" w:hAnsi="Times New Roman" w:cs="Times New Roman"/>
          <w:sz w:val="28"/>
          <w:szCs w:val="28"/>
        </w:rPr>
        <w:t>На воинском учете на территории д. Тукса по состоянию</w:t>
      </w:r>
      <w:r w:rsidR="008653C3" w:rsidRPr="005D1A44">
        <w:rPr>
          <w:rFonts w:ascii="Times New Roman" w:hAnsi="Times New Roman" w:cs="Times New Roman"/>
          <w:sz w:val="28"/>
          <w:szCs w:val="28"/>
        </w:rPr>
        <w:t xml:space="preserve"> на 01.01.2026</w:t>
      </w:r>
      <w:r w:rsidRPr="005D1A44">
        <w:rPr>
          <w:rFonts w:ascii="Times New Roman" w:hAnsi="Times New Roman" w:cs="Times New Roman"/>
          <w:sz w:val="28"/>
          <w:szCs w:val="28"/>
        </w:rPr>
        <w:t xml:space="preserve"> г. состоит 2</w:t>
      </w:r>
      <w:r w:rsidR="00CA3F01">
        <w:rPr>
          <w:rFonts w:ascii="Times New Roman" w:hAnsi="Times New Roman" w:cs="Times New Roman"/>
          <w:sz w:val="28"/>
          <w:szCs w:val="28"/>
        </w:rPr>
        <w:t>43</w:t>
      </w:r>
      <w:r w:rsidRPr="005D1A44">
        <w:rPr>
          <w:rFonts w:ascii="Times New Roman" w:hAnsi="Times New Roman" w:cs="Times New Roman"/>
          <w:sz w:val="28"/>
          <w:szCs w:val="28"/>
        </w:rPr>
        <w:t xml:space="preserve"> чел.,  из них:  женщин – 3, офицеров – </w:t>
      </w:r>
      <w:r w:rsidR="00CA3F01">
        <w:rPr>
          <w:rFonts w:ascii="Times New Roman" w:hAnsi="Times New Roman" w:cs="Times New Roman"/>
          <w:sz w:val="28"/>
          <w:szCs w:val="28"/>
        </w:rPr>
        <w:t>2</w:t>
      </w:r>
      <w:r w:rsidRPr="005D1A44">
        <w:rPr>
          <w:rFonts w:ascii="Times New Roman" w:hAnsi="Times New Roman" w:cs="Times New Roman"/>
          <w:sz w:val="28"/>
          <w:szCs w:val="28"/>
        </w:rPr>
        <w:t xml:space="preserve"> и </w:t>
      </w:r>
      <w:r w:rsidR="00CA3F01">
        <w:rPr>
          <w:rFonts w:ascii="Times New Roman" w:hAnsi="Times New Roman" w:cs="Times New Roman"/>
          <w:sz w:val="28"/>
          <w:szCs w:val="28"/>
        </w:rPr>
        <w:t>6</w:t>
      </w:r>
      <w:r w:rsidRPr="005D1A44">
        <w:rPr>
          <w:rFonts w:ascii="Times New Roman" w:hAnsi="Times New Roman" w:cs="Times New Roman"/>
          <w:sz w:val="28"/>
          <w:szCs w:val="28"/>
        </w:rPr>
        <w:t xml:space="preserve"> призывников. Движе</w:t>
      </w:r>
      <w:r w:rsidR="00261873" w:rsidRPr="005D1A44">
        <w:rPr>
          <w:rFonts w:ascii="Times New Roman" w:hAnsi="Times New Roman" w:cs="Times New Roman"/>
          <w:sz w:val="28"/>
          <w:szCs w:val="28"/>
        </w:rPr>
        <w:t>ние учитываемых ресурсов в  2025</w:t>
      </w:r>
      <w:r w:rsidRPr="005D1A44">
        <w:rPr>
          <w:rFonts w:ascii="Times New Roman" w:hAnsi="Times New Roman" w:cs="Times New Roman"/>
          <w:sz w:val="28"/>
          <w:szCs w:val="28"/>
        </w:rPr>
        <w:t xml:space="preserve"> году составило   </w:t>
      </w:r>
      <w:r w:rsidR="00CA3F01">
        <w:rPr>
          <w:rFonts w:ascii="Times New Roman" w:hAnsi="Times New Roman" w:cs="Times New Roman"/>
          <w:sz w:val="28"/>
          <w:szCs w:val="28"/>
        </w:rPr>
        <w:t>16</w:t>
      </w:r>
      <w:r w:rsidRPr="005D1A4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A3F01" w:rsidRPr="005D1A44" w:rsidRDefault="00CA3F01" w:rsidP="00CA3F01">
      <w:pPr>
        <w:spacing w:after="0"/>
        <w:ind w:right="7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>Из них:</w:t>
      </w:r>
    </w:p>
    <w:p w:rsidR="00CA3F01" w:rsidRPr="005D1A44" w:rsidRDefault="00CA3F01" w:rsidP="00CA3F01">
      <w:pPr>
        <w:spacing w:after="0"/>
        <w:ind w:right="7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 xml:space="preserve">- убыло – </w:t>
      </w:r>
      <w:r>
        <w:rPr>
          <w:rFonts w:ascii="Times New Roman" w:hAnsi="Times New Roman" w:cs="Times New Roman"/>
          <w:sz w:val="28"/>
          <w:szCs w:val="28"/>
        </w:rPr>
        <w:t>4 человек</w:t>
      </w:r>
      <w:r w:rsidRPr="005D1A44"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sz w:val="28"/>
          <w:szCs w:val="28"/>
        </w:rPr>
        <w:t>причине смерти – 1 человек</w:t>
      </w:r>
      <w:r w:rsidRPr="005D1A44">
        <w:rPr>
          <w:rFonts w:ascii="Times New Roman" w:hAnsi="Times New Roman" w:cs="Times New Roman"/>
          <w:sz w:val="28"/>
          <w:szCs w:val="28"/>
        </w:rPr>
        <w:t>;</w:t>
      </w:r>
    </w:p>
    <w:p w:rsidR="00CA3F01" w:rsidRPr="005D1A44" w:rsidRDefault="00CA3F01" w:rsidP="00CA3F01">
      <w:pPr>
        <w:spacing w:after="0"/>
        <w:ind w:right="7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 xml:space="preserve">- прибыло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D1A44">
        <w:rPr>
          <w:rFonts w:ascii="Times New Roman" w:hAnsi="Times New Roman" w:cs="Times New Roman"/>
          <w:sz w:val="28"/>
          <w:szCs w:val="28"/>
        </w:rPr>
        <w:t xml:space="preserve"> человек, в том числе </w:t>
      </w:r>
      <w:r>
        <w:rPr>
          <w:rFonts w:ascii="Times New Roman" w:hAnsi="Times New Roman" w:cs="Times New Roman"/>
          <w:sz w:val="28"/>
          <w:szCs w:val="28"/>
        </w:rPr>
        <w:t>8 человек</w:t>
      </w:r>
      <w:r w:rsidRPr="005D1A44">
        <w:rPr>
          <w:rFonts w:ascii="Times New Roman" w:hAnsi="Times New Roman" w:cs="Times New Roman"/>
          <w:sz w:val="28"/>
          <w:szCs w:val="28"/>
        </w:rPr>
        <w:t>, уволенных из Вооруженных Сил Российской Федерации.</w:t>
      </w:r>
    </w:p>
    <w:p w:rsidR="00CA3F01" w:rsidRPr="005D1A44" w:rsidRDefault="00CA3F01" w:rsidP="00CA3F0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 xml:space="preserve">24 февраля 2022 года началась специальная военная операция. </w:t>
      </w:r>
      <w:r w:rsidRPr="005D1A44">
        <w:rPr>
          <w:rFonts w:ascii="Times New Roman" w:eastAsia="Times New Roman" w:hAnsi="Times New Roman" w:cs="Times New Roman"/>
          <w:sz w:val="28"/>
          <w:szCs w:val="28"/>
        </w:rPr>
        <w:t xml:space="preserve">С целью защиты Родины, внесения вклада в борьбу с неонацистами, в 2025 году в добровольном отряде отправились на фронт 4 жителей нашего населенного пункта. К сожалению, два из них погибло, 1 человек официально признан пропавшим без вести. </w:t>
      </w:r>
    </w:p>
    <w:p w:rsidR="006B38F0" w:rsidRPr="005D1A44" w:rsidRDefault="00F630B9" w:rsidP="005D1A44">
      <w:pPr>
        <w:ind w:firstLine="709"/>
        <w:jc w:val="both"/>
        <w:rPr>
          <w:rFonts w:cs="Times New Roman"/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 xml:space="preserve">Продолжается всесторонняя поддержка участников специальной военной операции и их семей. Государством выстроена система мер социальной поддержки, организованную доставку в зону СВО гуманитарной помощи и оборудования осуществляют группы помощи, общественные объединения совместно с предприятиями, организациями и неравнодушными жителями. </w:t>
      </w:r>
      <w:r w:rsidR="006B38F0" w:rsidRPr="005D1A44">
        <w:rPr>
          <w:rFonts w:ascii="Times New Roman" w:eastAsia="Times New Roman" w:hAnsi="Times New Roman" w:cs="Times New Roman"/>
          <w:sz w:val="28"/>
          <w:szCs w:val="28"/>
        </w:rPr>
        <w:t xml:space="preserve">В течение всего </w:t>
      </w:r>
      <w:r w:rsidR="00683556" w:rsidRPr="005D1A44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B38F0" w:rsidRPr="005D1A44">
        <w:rPr>
          <w:rFonts w:ascii="Times New Roman" w:eastAsia="Times New Roman" w:hAnsi="Times New Roman" w:cs="Times New Roman"/>
          <w:sz w:val="28"/>
          <w:szCs w:val="28"/>
        </w:rPr>
        <w:t xml:space="preserve"> года администрация поселения неоднократно организовывала сбор гуманитарной помощи для бойцов, отправляла посылки для </w:t>
      </w:r>
      <w:proofErr w:type="spellStart"/>
      <w:r w:rsidR="006B38F0" w:rsidRPr="005D1A44">
        <w:rPr>
          <w:rFonts w:ascii="Times New Roman" w:eastAsia="Times New Roman" w:hAnsi="Times New Roman" w:cs="Times New Roman"/>
          <w:sz w:val="28"/>
          <w:szCs w:val="28"/>
        </w:rPr>
        <w:t>туксинских</w:t>
      </w:r>
      <w:proofErr w:type="spellEnd"/>
      <w:r w:rsidR="006B38F0" w:rsidRPr="005D1A44">
        <w:rPr>
          <w:rFonts w:ascii="Times New Roman" w:eastAsia="Times New Roman" w:hAnsi="Times New Roman" w:cs="Times New Roman"/>
          <w:sz w:val="28"/>
          <w:szCs w:val="28"/>
        </w:rPr>
        <w:t xml:space="preserve"> ребят в зону прове</w:t>
      </w:r>
      <w:r w:rsidR="00CB016A">
        <w:rPr>
          <w:rFonts w:ascii="Times New Roman" w:eastAsia="Times New Roman" w:hAnsi="Times New Roman" w:cs="Times New Roman"/>
          <w:sz w:val="28"/>
          <w:szCs w:val="28"/>
        </w:rPr>
        <w:t>дения СВО.</w:t>
      </w:r>
      <w:r w:rsidR="006B38F0" w:rsidRPr="005D1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873" w:rsidRPr="005D1A44">
        <w:rPr>
          <w:rFonts w:ascii="Times New Roman" w:eastAsia="Times New Roman" w:hAnsi="Times New Roman" w:cs="Times New Roman"/>
          <w:sz w:val="28"/>
          <w:szCs w:val="28"/>
        </w:rPr>
        <w:t xml:space="preserve">С 01 декабря прошлого года начала работу «Мастерская Победы», где активные женщины нашего населенного пункта объединились и стали плести сети для специальной военной операции. </w:t>
      </w:r>
    </w:p>
    <w:p w:rsidR="007108B7" w:rsidRPr="005D1A44" w:rsidRDefault="007108B7" w:rsidP="005D1A44">
      <w:pPr>
        <w:pStyle w:val="a3"/>
        <w:shd w:val="clear" w:color="auto" w:fill="FFFFFF"/>
        <w:spacing w:after="0" w:afterAutospacing="0" w:line="276" w:lineRule="auto"/>
        <w:jc w:val="both"/>
        <w:rPr>
          <w:sz w:val="28"/>
          <w:szCs w:val="28"/>
        </w:rPr>
      </w:pPr>
    </w:p>
    <w:p w:rsidR="008C0B3C" w:rsidRDefault="007108B7" w:rsidP="005D1A44">
      <w:pPr>
        <w:ind w:firstLine="709"/>
        <w:jc w:val="both"/>
        <w:rPr>
          <w:sz w:val="28"/>
          <w:szCs w:val="28"/>
        </w:rPr>
      </w:pPr>
      <w:r w:rsidRPr="005D1A44">
        <w:rPr>
          <w:rFonts w:ascii="Times New Roman" w:hAnsi="Times New Roman" w:cs="Times New Roman"/>
          <w:sz w:val="28"/>
          <w:szCs w:val="28"/>
        </w:rPr>
        <w:t xml:space="preserve">Для исполнения полномочий органов местного самоуправления необходима прочная финансовая основа. В условиях продолжающегося </w:t>
      </w:r>
      <w:proofErr w:type="spellStart"/>
      <w:r w:rsidRPr="005D1A44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Pr="005D1A44">
        <w:rPr>
          <w:rFonts w:ascii="Times New Roman" w:hAnsi="Times New Roman" w:cs="Times New Roman"/>
          <w:sz w:val="28"/>
          <w:szCs w:val="28"/>
        </w:rPr>
        <w:t xml:space="preserve"> давления удается сохранить положительную динамику поступления доходов.</w:t>
      </w:r>
      <w:r w:rsidR="00D11519" w:rsidRPr="005D1A44">
        <w:rPr>
          <w:rFonts w:cs="Times New Roman"/>
          <w:sz w:val="28"/>
          <w:szCs w:val="28"/>
        </w:rPr>
        <w:t xml:space="preserve"> </w:t>
      </w:r>
      <w:r w:rsidR="00D11519" w:rsidRPr="005D1A44">
        <w:rPr>
          <w:rFonts w:ascii="Times New Roman" w:hAnsi="Times New Roman" w:cs="Times New Roman"/>
          <w:sz w:val="28"/>
          <w:szCs w:val="28"/>
        </w:rPr>
        <w:t>Многое из намеченного сделано благодаря исполнению нашего главного финансового документа – бюджета. Вопросы его формирования, исполнения, увеличения доходной части находятся в зоне п</w:t>
      </w:r>
      <w:r w:rsidR="00F630B9" w:rsidRPr="005D1A44">
        <w:rPr>
          <w:rFonts w:ascii="Times New Roman" w:hAnsi="Times New Roman" w:cs="Times New Roman"/>
          <w:sz w:val="28"/>
          <w:szCs w:val="28"/>
        </w:rPr>
        <w:t>остоянного в</w:t>
      </w:r>
      <w:r w:rsidR="008C0B3C">
        <w:rPr>
          <w:rFonts w:ascii="Times New Roman" w:hAnsi="Times New Roman" w:cs="Times New Roman"/>
          <w:sz w:val="28"/>
          <w:szCs w:val="28"/>
        </w:rPr>
        <w:t>нимания депутатов, администрации</w:t>
      </w:r>
      <w:r w:rsidR="00F630B9" w:rsidRPr="005D1A44">
        <w:rPr>
          <w:rFonts w:ascii="Times New Roman" w:hAnsi="Times New Roman" w:cs="Times New Roman"/>
          <w:sz w:val="28"/>
          <w:szCs w:val="28"/>
        </w:rPr>
        <w:t xml:space="preserve"> района и поселения</w:t>
      </w:r>
      <w:r w:rsidR="00D11519" w:rsidRPr="005D1A44">
        <w:rPr>
          <w:rFonts w:ascii="Times New Roman" w:hAnsi="Times New Roman" w:cs="Times New Roman"/>
          <w:sz w:val="28"/>
          <w:szCs w:val="28"/>
        </w:rPr>
        <w:t>.</w:t>
      </w:r>
      <w:r w:rsidR="008C0B3C" w:rsidRPr="008C0B3C">
        <w:rPr>
          <w:sz w:val="28"/>
          <w:szCs w:val="28"/>
        </w:rPr>
        <w:t xml:space="preserve"> </w:t>
      </w:r>
    </w:p>
    <w:p w:rsidR="007108B7" w:rsidRPr="008C0B3C" w:rsidRDefault="008C0B3C" w:rsidP="008C0B3C">
      <w:pPr>
        <w:jc w:val="both"/>
        <w:rPr>
          <w:rFonts w:ascii="Times New Roman" w:hAnsi="Times New Roman" w:cs="Times New Roman"/>
          <w:sz w:val="28"/>
          <w:szCs w:val="28"/>
        </w:rPr>
      </w:pPr>
      <w:r w:rsidRPr="008C0B3C">
        <w:rPr>
          <w:rFonts w:ascii="Times New Roman" w:hAnsi="Times New Roman" w:cs="Times New Roman"/>
          <w:sz w:val="28"/>
          <w:szCs w:val="28"/>
        </w:rPr>
        <w:t>Источниками доходов формирования бюджета поселения на 2025г. являются:</w:t>
      </w:r>
    </w:p>
    <w:p w:rsidR="00D11519" w:rsidRPr="005D1A44" w:rsidRDefault="008C0B3C" w:rsidP="005D1A4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</w:t>
      </w:r>
      <w:r w:rsidR="00D11519" w:rsidRPr="005D1A44">
        <w:rPr>
          <w:sz w:val="28"/>
          <w:szCs w:val="28"/>
        </w:rPr>
        <w:t xml:space="preserve"> рамках реализации регионального проекта «Формирование комфортной городской среды» получена и освоена субсидия в сумме 1 833,02 тыс</w:t>
      </w:r>
      <w:proofErr w:type="gramStart"/>
      <w:r w:rsidR="00D11519" w:rsidRPr="005D1A44">
        <w:rPr>
          <w:sz w:val="28"/>
          <w:szCs w:val="28"/>
        </w:rPr>
        <w:t>.р</w:t>
      </w:r>
      <w:proofErr w:type="gramEnd"/>
      <w:r w:rsidR="00D11519" w:rsidRPr="005D1A44">
        <w:rPr>
          <w:sz w:val="28"/>
          <w:szCs w:val="28"/>
        </w:rPr>
        <w:t>уб., софинансирование местного бюджета 109,98 тыс.руб., итого 1943,00 тыс.руб.в т.ч. на: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 xml:space="preserve"> </w:t>
      </w:r>
    </w:p>
    <w:tbl>
      <w:tblPr>
        <w:tblW w:w="9067" w:type="dxa"/>
        <w:tblLayout w:type="fixed"/>
        <w:tblLook w:val="04A0"/>
      </w:tblPr>
      <w:tblGrid>
        <w:gridCol w:w="7196"/>
        <w:gridCol w:w="1871"/>
      </w:tblGrid>
      <w:tr w:rsidR="00D11519" w:rsidRPr="005D1A44" w:rsidTr="005D1A44">
        <w:trPr>
          <w:trHeight w:val="83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работ по спилу и утилизации деревьев и древесно-кустарной растительности на территории кладбища д. Тукса Олонецкого района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563,00</w:t>
            </w:r>
          </w:p>
        </w:tc>
      </w:tr>
      <w:tr w:rsidR="00D11519" w:rsidRPr="005D1A44" w:rsidTr="005D1A44">
        <w:trPr>
          <w:trHeight w:val="984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по подготовке основания под спортивную площадку у д.№2 на ул</w:t>
            </w:r>
            <w:proofErr w:type="gramStart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билейная </w:t>
            </w:r>
            <w:proofErr w:type="spellStart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д.Тукса</w:t>
            </w:r>
            <w:proofErr w:type="spellEnd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Олонецкого</w:t>
            </w:r>
            <w:proofErr w:type="spellEnd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475 668,44</w:t>
            </w:r>
          </w:p>
        </w:tc>
      </w:tr>
      <w:tr w:rsidR="00D11519" w:rsidRPr="005D1A44" w:rsidTr="005D1A44">
        <w:trPr>
          <w:trHeight w:val="971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по монтажу резинового покрытия спортивной площадки из резиновой крошки и полиуретанового клея у </w:t>
            </w:r>
            <w:proofErr w:type="spellStart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д.№</w:t>
            </w:r>
            <w:proofErr w:type="spellEnd"/>
            <w:r w:rsidR="00CB01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на ул. </w:t>
            </w:r>
            <w:proofErr w:type="gramStart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Юбилейная</w:t>
            </w:r>
            <w:proofErr w:type="gramEnd"/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11519" w:rsidRPr="005D1A44" w:rsidRDefault="00D11519" w:rsidP="005D1A4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д. Тукса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493 430,23</w:t>
            </w:r>
          </w:p>
        </w:tc>
      </w:tr>
      <w:tr w:rsidR="00D11519" w:rsidRPr="005D1A44" w:rsidTr="005D1A44">
        <w:trPr>
          <w:trHeight w:val="984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поставка резинового покрытия и  материалов для его укладки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519" w:rsidRPr="005D1A44" w:rsidRDefault="00D11519" w:rsidP="005D1A44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410 903,59</w:t>
            </w:r>
          </w:p>
        </w:tc>
      </w:tr>
      <w:tr w:rsidR="00D11519" w:rsidRPr="005D1A44" w:rsidTr="005D1A44">
        <w:trPr>
          <w:trHeight w:val="255"/>
        </w:trPr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519" w:rsidRPr="005D1A44" w:rsidRDefault="00D11519" w:rsidP="005D1A4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519" w:rsidRPr="005D1A44" w:rsidRDefault="00D11519" w:rsidP="005D1A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D1A4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1943 002,26</w:t>
            </w:r>
          </w:p>
        </w:tc>
      </w:tr>
    </w:tbl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</w:p>
    <w:p w:rsidR="00D11519" w:rsidRPr="005D1A44" w:rsidRDefault="00D11519" w:rsidP="005D1A44">
      <w:pPr>
        <w:pStyle w:val="a4"/>
        <w:spacing w:line="276" w:lineRule="auto"/>
        <w:jc w:val="both"/>
        <w:rPr>
          <w:b/>
          <w:sz w:val="28"/>
          <w:szCs w:val="28"/>
        </w:rPr>
      </w:pPr>
      <w:r w:rsidRPr="005D1A44">
        <w:rPr>
          <w:sz w:val="28"/>
          <w:szCs w:val="28"/>
        </w:rPr>
        <w:br/>
        <w:t xml:space="preserve"> -безвозмездные перечисления, финансовая помощь из поступлений от других бюджетов бюджетной системы РФ, то есть дотация на выравнивание уровня бюджетной обеспеченности – </w:t>
      </w:r>
      <w:r w:rsidRPr="005D1A44">
        <w:rPr>
          <w:b/>
          <w:sz w:val="28"/>
          <w:szCs w:val="28"/>
        </w:rPr>
        <w:t>1 833,00 тыс</w:t>
      </w:r>
      <w:proofErr w:type="gramStart"/>
      <w:r w:rsidRPr="005D1A44">
        <w:rPr>
          <w:b/>
          <w:sz w:val="28"/>
          <w:szCs w:val="28"/>
        </w:rPr>
        <w:t>.р</w:t>
      </w:r>
      <w:proofErr w:type="gramEnd"/>
      <w:r w:rsidRPr="005D1A44">
        <w:rPr>
          <w:b/>
          <w:sz w:val="28"/>
          <w:szCs w:val="28"/>
        </w:rPr>
        <w:t>уб.;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b/>
          <w:sz w:val="28"/>
          <w:szCs w:val="28"/>
        </w:rPr>
        <w:br/>
      </w:r>
      <w:r w:rsidRPr="005D1A44">
        <w:rPr>
          <w:sz w:val="28"/>
          <w:szCs w:val="28"/>
        </w:rPr>
        <w:t xml:space="preserve">- субвенции по первичному воинскому учету - </w:t>
      </w:r>
      <w:r w:rsidRPr="005D1A44">
        <w:rPr>
          <w:b/>
          <w:sz w:val="28"/>
          <w:szCs w:val="28"/>
        </w:rPr>
        <w:t>264,60</w:t>
      </w:r>
      <w:r w:rsidRPr="005D1A44">
        <w:rPr>
          <w:sz w:val="28"/>
          <w:szCs w:val="28"/>
        </w:rPr>
        <w:t xml:space="preserve"> </w:t>
      </w:r>
      <w:proofErr w:type="spellStart"/>
      <w:r w:rsidRPr="005D1A44">
        <w:rPr>
          <w:sz w:val="28"/>
          <w:szCs w:val="28"/>
        </w:rPr>
        <w:t>тыс</w:t>
      </w:r>
      <w:proofErr w:type="gramStart"/>
      <w:r w:rsidRPr="005D1A44">
        <w:rPr>
          <w:sz w:val="28"/>
          <w:szCs w:val="28"/>
        </w:rPr>
        <w:t>.р</w:t>
      </w:r>
      <w:proofErr w:type="gramEnd"/>
      <w:r w:rsidRPr="005D1A44">
        <w:rPr>
          <w:sz w:val="28"/>
          <w:szCs w:val="28"/>
        </w:rPr>
        <w:t>уб</w:t>
      </w:r>
      <w:proofErr w:type="spellEnd"/>
      <w:r w:rsidRPr="005D1A44">
        <w:rPr>
          <w:sz w:val="28"/>
          <w:szCs w:val="28"/>
        </w:rPr>
        <w:t>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lastRenderedPageBreak/>
        <w:br/>
        <w:t xml:space="preserve">- субвенции на осуществление государственных полномочий РК – </w:t>
      </w:r>
      <w:r w:rsidRPr="005D1A44">
        <w:rPr>
          <w:b/>
          <w:sz w:val="28"/>
          <w:szCs w:val="28"/>
        </w:rPr>
        <w:t>2,</w:t>
      </w:r>
      <w:r w:rsidRPr="005D1A44">
        <w:rPr>
          <w:sz w:val="28"/>
          <w:szCs w:val="28"/>
        </w:rPr>
        <w:t>0 тыс</w:t>
      </w:r>
      <w:proofErr w:type="gramStart"/>
      <w:r w:rsidRPr="005D1A44">
        <w:rPr>
          <w:sz w:val="28"/>
          <w:szCs w:val="28"/>
        </w:rPr>
        <w:t>.р</w:t>
      </w:r>
      <w:proofErr w:type="gramEnd"/>
      <w:r w:rsidRPr="005D1A44">
        <w:rPr>
          <w:sz w:val="28"/>
          <w:szCs w:val="28"/>
        </w:rPr>
        <w:t>уб.;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>- субсидии</w:t>
      </w:r>
      <w:r w:rsidR="008C0B3C">
        <w:rPr>
          <w:sz w:val="28"/>
          <w:szCs w:val="28"/>
        </w:rPr>
        <w:t xml:space="preserve"> на реализацию мероприятий гос</w:t>
      </w:r>
      <w:r w:rsidRPr="005D1A44">
        <w:rPr>
          <w:sz w:val="28"/>
          <w:szCs w:val="28"/>
        </w:rPr>
        <w:t xml:space="preserve">программы РК "Развитие культуры" - </w:t>
      </w:r>
      <w:r w:rsidRPr="005D1A44">
        <w:rPr>
          <w:b/>
          <w:sz w:val="28"/>
          <w:szCs w:val="28"/>
        </w:rPr>
        <w:t>57,91</w:t>
      </w:r>
      <w:r w:rsidRPr="005D1A44">
        <w:rPr>
          <w:sz w:val="28"/>
          <w:szCs w:val="28"/>
        </w:rPr>
        <w:t xml:space="preserve"> тыс</w:t>
      </w:r>
      <w:proofErr w:type="gramStart"/>
      <w:r w:rsidRPr="005D1A44">
        <w:rPr>
          <w:sz w:val="28"/>
          <w:szCs w:val="28"/>
        </w:rPr>
        <w:t>.р</w:t>
      </w:r>
      <w:proofErr w:type="gramEnd"/>
      <w:r w:rsidRPr="005D1A44">
        <w:rPr>
          <w:sz w:val="28"/>
          <w:szCs w:val="28"/>
        </w:rPr>
        <w:t>уб.;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</w:p>
    <w:p w:rsidR="00D11519" w:rsidRPr="005D1A44" w:rsidRDefault="00D11519" w:rsidP="005D1A44">
      <w:pPr>
        <w:pStyle w:val="a4"/>
        <w:spacing w:line="276" w:lineRule="auto"/>
        <w:jc w:val="both"/>
        <w:rPr>
          <w:b/>
          <w:sz w:val="28"/>
          <w:szCs w:val="28"/>
        </w:rPr>
      </w:pPr>
      <w:r w:rsidRPr="005D1A44">
        <w:rPr>
          <w:sz w:val="28"/>
          <w:szCs w:val="28"/>
        </w:rPr>
        <w:t xml:space="preserve">- иной межбюджетный трансферт на исполнение части полномочий по решению вопросов местного значения (организация ритуальных услуг и содержание мест захоронения) – </w:t>
      </w:r>
      <w:r w:rsidRPr="005D1A44">
        <w:rPr>
          <w:b/>
          <w:sz w:val="28"/>
          <w:szCs w:val="28"/>
        </w:rPr>
        <w:t>31,87 тыс</w:t>
      </w:r>
      <w:proofErr w:type="gramStart"/>
      <w:r w:rsidRPr="005D1A44">
        <w:rPr>
          <w:b/>
          <w:sz w:val="28"/>
          <w:szCs w:val="28"/>
        </w:rPr>
        <w:t>.р</w:t>
      </w:r>
      <w:proofErr w:type="gramEnd"/>
      <w:r w:rsidRPr="005D1A44">
        <w:rPr>
          <w:b/>
          <w:sz w:val="28"/>
          <w:szCs w:val="28"/>
        </w:rPr>
        <w:t>уб.;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 xml:space="preserve">- иной межбюджетный трансферт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– </w:t>
      </w:r>
      <w:r w:rsidRPr="005D1A44">
        <w:rPr>
          <w:b/>
          <w:sz w:val="28"/>
          <w:szCs w:val="28"/>
        </w:rPr>
        <w:t>30,00тыс</w:t>
      </w:r>
      <w:proofErr w:type="gramStart"/>
      <w:r w:rsidRPr="005D1A44">
        <w:rPr>
          <w:b/>
          <w:sz w:val="28"/>
          <w:szCs w:val="28"/>
        </w:rPr>
        <w:t>.р</w:t>
      </w:r>
      <w:proofErr w:type="gramEnd"/>
      <w:r w:rsidRPr="005D1A44">
        <w:rPr>
          <w:b/>
          <w:sz w:val="28"/>
          <w:szCs w:val="28"/>
        </w:rPr>
        <w:t>уб</w:t>
      </w:r>
      <w:r w:rsidRPr="005D1A44">
        <w:rPr>
          <w:sz w:val="28"/>
          <w:szCs w:val="28"/>
        </w:rPr>
        <w:t>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br/>
        <w:t xml:space="preserve"> - акцизы по подакцизным товарам (</w:t>
      </w:r>
      <w:proofErr w:type="spellStart"/>
      <w:r w:rsidRPr="005D1A44">
        <w:rPr>
          <w:sz w:val="28"/>
          <w:szCs w:val="28"/>
        </w:rPr>
        <w:t>диз</w:t>
      </w:r>
      <w:proofErr w:type="gramStart"/>
      <w:r w:rsidRPr="005D1A44">
        <w:rPr>
          <w:sz w:val="28"/>
          <w:szCs w:val="28"/>
        </w:rPr>
        <w:t>.т</w:t>
      </w:r>
      <w:proofErr w:type="gramEnd"/>
      <w:r w:rsidRPr="005D1A44">
        <w:rPr>
          <w:sz w:val="28"/>
          <w:szCs w:val="28"/>
        </w:rPr>
        <w:t>опливо</w:t>
      </w:r>
      <w:proofErr w:type="spellEnd"/>
      <w:r w:rsidRPr="005D1A44">
        <w:rPr>
          <w:sz w:val="28"/>
          <w:szCs w:val="28"/>
        </w:rPr>
        <w:t xml:space="preserve">, </w:t>
      </w:r>
      <w:proofErr w:type="spellStart"/>
      <w:r w:rsidRPr="005D1A44">
        <w:rPr>
          <w:sz w:val="28"/>
          <w:szCs w:val="28"/>
        </w:rPr>
        <w:t>мотор</w:t>
      </w:r>
      <w:r w:rsidR="005D1A44">
        <w:rPr>
          <w:sz w:val="28"/>
          <w:szCs w:val="28"/>
        </w:rPr>
        <w:t>н</w:t>
      </w:r>
      <w:r w:rsidRPr="005D1A44">
        <w:rPr>
          <w:sz w:val="28"/>
          <w:szCs w:val="28"/>
        </w:rPr>
        <w:t>.масла</w:t>
      </w:r>
      <w:proofErr w:type="spellEnd"/>
      <w:r w:rsidRPr="005D1A44">
        <w:rPr>
          <w:sz w:val="28"/>
          <w:szCs w:val="28"/>
        </w:rPr>
        <w:t xml:space="preserve">, </w:t>
      </w:r>
      <w:proofErr w:type="spellStart"/>
      <w:r w:rsidRPr="005D1A44">
        <w:rPr>
          <w:sz w:val="28"/>
          <w:szCs w:val="28"/>
        </w:rPr>
        <w:t>автом.бензин</w:t>
      </w:r>
      <w:proofErr w:type="spellEnd"/>
      <w:r w:rsidRPr="005D1A44">
        <w:rPr>
          <w:b/>
          <w:sz w:val="28"/>
          <w:szCs w:val="28"/>
        </w:rPr>
        <w:t>) – 1 373,72</w:t>
      </w:r>
      <w:r w:rsidRPr="005D1A44">
        <w:rPr>
          <w:sz w:val="28"/>
          <w:szCs w:val="28"/>
        </w:rPr>
        <w:t xml:space="preserve"> </w:t>
      </w:r>
      <w:r w:rsidRPr="005D1A44">
        <w:rPr>
          <w:b/>
          <w:sz w:val="28"/>
          <w:szCs w:val="28"/>
        </w:rPr>
        <w:t>тыс.руб.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br/>
        <w:t xml:space="preserve">- налоги на имущество – </w:t>
      </w:r>
      <w:r w:rsidRPr="005D1A44">
        <w:rPr>
          <w:b/>
          <w:sz w:val="28"/>
          <w:szCs w:val="28"/>
        </w:rPr>
        <w:t>460,24 тыс</w:t>
      </w:r>
      <w:proofErr w:type="gramStart"/>
      <w:r w:rsidRPr="005D1A44">
        <w:rPr>
          <w:b/>
          <w:sz w:val="28"/>
          <w:szCs w:val="28"/>
        </w:rPr>
        <w:t>.р</w:t>
      </w:r>
      <w:proofErr w:type="gramEnd"/>
      <w:r w:rsidRPr="005D1A44">
        <w:rPr>
          <w:b/>
          <w:sz w:val="28"/>
          <w:szCs w:val="28"/>
        </w:rPr>
        <w:t>уб</w:t>
      </w:r>
      <w:r w:rsidRPr="005D1A44">
        <w:rPr>
          <w:sz w:val="28"/>
          <w:szCs w:val="28"/>
        </w:rPr>
        <w:t>. (налог на имущество физ.лиц 113,60 тыс.руб., земельный налог тыс.руб.  346,64 тыс.руб.);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 xml:space="preserve">- единый сельскохозяйственный налог – </w:t>
      </w:r>
      <w:r w:rsidRPr="005D1A44">
        <w:rPr>
          <w:b/>
          <w:sz w:val="28"/>
          <w:szCs w:val="28"/>
        </w:rPr>
        <w:t>90,96 тыс</w:t>
      </w:r>
      <w:proofErr w:type="gramStart"/>
      <w:r w:rsidRPr="005D1A44">
        <w:rPr>
          <w:b/>
          <w:sz w:val="28"/>
          <w:szCs w:val="28"/>
        </w:rPr>
        <w:t>.р</w:t>
      </w:r>
      <w:proofErr w:type="gramEnd"/>
      <w:r w:rsidRPr="005D1A44">
        <w:rPr>
          <w:b/>
          <w:sz w:val="28"/>
          <w:szCs w:val="28"/>
        </w:rPr>
        <w:t>уб</w:t>
      </w:r>
      <w:r w:rsidRPr="005D1A44">
        <w:rPr>
          <w:sz w:val="28"/>
          <w:szCs w:val="28"/>
        </w:rPr>
        <w:t>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 xml:space="preserve"> </w:t>
      </w:r>
      <w:r w:rsidRPr="005D1A44">
        <w:rPr>
          <w:sz w:val="28"/>
          <w:szCs w:val="28"/>
        </w:rPr>
        <w:br/>
        <w:t xml:space="preserve">- налог на доходы физических лиц - </w:t>
      </w:r>
      <w:r w:rsidRPr="005D1A44">
        <w:rPr>
          <w:b/>
          <w:sz w:val="28"/>
          <w:szCs w:val="28"/>
        </w:rPr>
        <w:t>195,05</w:t>
      </w:r>
      <w:r w:rsidRPr="005D1A44">
        <w:rPr>
          <w:sz w:val="28"/>
          <w:szCs w:val="28"/>
        </w:rPr>
        <w:t xml:space="preserve"> тыс</w:t>
      </w:r>
      <w:proofErr w:type="gramStart"/>
      <w:r w:rsidRPr="005D1A44">
        <w:rPr>
          <w:sz w:val="28"/>
          <w:szCs w:val="28"/>
        </w:rPr>
        <w:t>.р</w:t>
      </w:r>
      <w:proofErr w:type="gramEnd"/>
      <w:r w:rsidRPr="005D1A44">
        <w:rPr>
          <w:sz w:val="28"/>
          <w:szCs w:val="28"/>
        </w:rPr>
        <w:t>уб.;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 xml:space="preserve">  </w:t>
      </w:r>
      <w:r w:rsidRPr="005D1A44">
        <w:rPr>
          <w:sz w:val="28"/>
          <w:szCs w:val="28"/>
        </w:rPr>
        <w:br/>
        <w:t xml:space="preserve"> - доходы от сдачи в аренду имущества, составляющего казну сельских поселений (за исключением земельных участков) – </w:t>
      </w:r>
      <w:r w:rsidRPr="005D1A44">
        <w:rPr>
          <w:b/>
          <w:sz w:val="28"/>
          <w:szCs w:val="28"/>
        </w:rPr>
        <w:t>18,57</w:t>
      </w:r>
      <w:r w:rsidRPr="005D1A44">
        <w:rPr>
          <w:sz w:val="28"/>
          <w:szCs w:val="28"/>
        </w:rPr>
        <w:t xml:space="preserve"> тыс</w:t>
      </w:r>
      <w:proofErr w:type="gramStart"/>
      <w:r w:rsidRPr="005D1A44">
        <w:rPr>
          <w:sz w:val="28"/>
          <w:szCs w:val="28"/>
        </w:rPr>
        <w:t>.р</w:t>
      </w:r>
      <w:proofErr w:type="gramEnd"/>
      <w:r w:rsidRPr="005D1A44">
        <w:rPr>
          <w:sz w:val="28"/>
          <w:szCs w:val="28"/>
        </w:rPr>
        <w:t>уб.;</w:t>
      </w: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</w:p>
    <w:p w:rsidR="00D11519" w:rsidRPr="005D1A44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sz w:val="28"/>
          <w:szCs w:val="28"/>
        </w:rPr>
        <w:t xml:space="preserve">- прочие доходы от компенсации затрат бюджетов сельских поселений – </w:t>
      </w:r>
      <w:r w:rsidRPr="005D1A44">
        <w:rPr>
          <w:b/>
          <w:sz w:val="28"/>
          <w:szCs w:val="28"/>
        </w:rPr>
        <w:t>15,79 тыс</w:t>
      </w:r>
      <w:proofErr w:type="gramStart"/>
      <w:r w:rsidRPr="005D1A44">
        <w:rPr>
          <w:b/>
          <w:sz w:val="28"/>
          <w:szCs w:val="28"/>
        </w:rPr>
        <w:t>.р</w:t>
      </w:r>
      <w:proofErr w:type="gramEnd"/>
      <w:r w:rsidRPr="005D1A44">
        <w:rPr>
          <w:b/>
          <w:sz w:val="28"/>
          <w:szCs w:val="28"/>
        </w:rPr>
        <w:t>уб.</w:t>
      </w:r>
    </w:p>
    <w:p w:rsidR="0077274A" w:rsidRDefault="0077274A" w:rsidP="005D1A44">
      <w:pPr>
        <w:pStyle w:val="a4"/>
        <w:spacing w:line="276" w:lineRule="auto"/>
        <w:jc w:val="both"/>
        <w:rPr>
          <w:b/>
          <w:sz w:val="28"/>
          <w:szCs w:val="28"/>
        </w:rPr>
      </w:pPr>
    </w:p>
    <w:p w:rsidR="0077274A" w:rsidRDefault="00D11519" w:rsidP="005D1A44">
      <w:pPr>
        <w:pStyle w:val="a4"/>
        <w:spacing w:line="276" w:lineRule="auto"/>
        <w:jc w:val="both"/>
        <w:rPr>
          <w:sz w:val="28"/>
          <w:szCs w:val="28"/>
        </w:rPr>
      </w:pPr>
      <w:r w:rsidRPr="005D1A44">
        <w:rPr>
          <w:b/>
          <w:sz w:val="28"/>
          <w:szCs w:val="28"/>
        </w:rPr>
        <w:t>Общий объем доходов: 6 206,73 тыс.руб</w:t>
      </w:r>
      <w:r w:rsidRPr="005D1A44">
        <w:rPr>
          <w:sz w:val="28"/>
          <w:szCs w:val="28"/>
        </w:rPr>
        <w:t xml:space="preserve">. </w:t>
      </w:r>
    </w:p>
    <w:p w:rsidR="0077274A" w:rsidRPr="005D1A44" w:rsidRDefault="0077274A" w:rsidP="005D1A44">
      <w:pPr>
        <w:pStyle w:val="a4"/>
        <w:spacing w:line="276" w:lineRule="auto"/>
        <w:jc w:val="both"/>
        <w:rPr>
          <w:sz w:val="28"/>
          <w:szCs w:val="28"/>
        </w:rPr>
      </w:pPr>
    </w:p>
    <w:p w:rsidR="00AD129B" w:rsidRPr="00AD129B" w:rsidRDefault="00AD129B" w:rsidP="00AD129B">
      <w:pPr>
        <w:pStyle w:val="a4"/>
        <w:jc w:val="both"/>
        <w:rPr>
          <w:sz w:val="28"/>
          <w:szCs w:val="28"/>
        </w:rPr>
      </w:pPr>
      <w:r w:rsidRPr="00AD129B">
        <w:rPr>
          <w:sz w:val="28"/>
          <w:szCs w:val="28"/>
        </w:rPr>
        <w:t xml:space="preserve">Структура </w:t>
      </w:r>
      <w:r w:rsidRPr="00AD129B">
        <w:rPr>
          <w:b/>
          <w:sz w:val="28"/>
          <w:szCs w:val="28"/>
        </w:rPr>
        <w:t>расходной части</w:t>
      </w:r>
      <w:r w:rsidRPr="00AD129B">
        <w:rPr>
          <w:sz w:val="28"/>
          <w:szCs w:val="28"/>
        </w:rPr>
        <w:t xml:space="preserve">  бюджета поселения характеризуется следующими данными</w:t>
      </w:r>
      <w:r w:rsidRPr="00AD129B">
        <w:rPr>
          <w:sz w:val="28"/>
          <w:szCs w:val="28"/>
        </w:rPr>
        <w:br/>
        <w:t>(</w:t>
      </w:r>
      <w:r>
        <w:rPr>
          <w:sz w:val="28"/>
          <w:szCs w:val="28"/>
        </w:rPr>
        <w:t>р</w:t>
      </w:r>
      <w:r w:rsidRPr="00AD129B">
        <w:rPr>
          <w:sz w:val="28"/>
          <w:szCs w:val="28"/>
        </w:rPr>
        <w:t>асходы за счет собственных доходов и дотации на выравнивание):</w:t>
      </w:r>
    </w:p>
    <w:p w:rsidR="00AD129B" w:rsidRDefault="00AD129B" w:rsidP="00AD129B">
      <w:pPr>
        <w:pStyle w:val="a4"/>
        <w:jc w:val="both"/>
        <w:rPr>
          <w:sz w:val="28"/>
          <w:szCs w:val="28"/>
        </w:rPr>
      </w:pPr>
    </w:p>
    <w:tbl>
      <w:tblPr>
        <w:tblW w:w="9513" w:type="dxa"/>
        <w:tblInd w:w="93" w:type="dxa"/>
        <w:tblLook w:val="04A0"/>
      </w:tblPr>
      <w:tblGrid>
        <w:gridCol w:w="7780"/>
        <w:gridCol w:w="1733"/>
      </w:tblGrid>
      <w:tr w:rsidR="00D459C5" w:rsidRPr="00E03942" w:rsidTr="00E03942">
        <w:trPr>
          <w:trHeight w:val="702"/>
        </w:trPr>
        <w:tc>
          <w:tcPr>
            <w:tcW w:w="7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59C5" w:rsidRPr="008C0B3C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C0B3C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lastRenderedPageBreak/>
              <w:t>РАСХОДЫ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D459C5" w:rsidRPr="00E03942" w:rsidTr="00E03942">
        <w:trPr>
          <w:trHeight w:val="55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Оплата труда высшего должностного лица и работников администрации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1 530,77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Отчисления с ФОТ </w:t>
            </w:r>
            <w:proofErr w:type="gram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внебюджетные фонды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434,62</w:t>
            </w:r>
          </w:p>
        </w:tc>
      </w:tr>
      <w:tr w:rsidR="00D459C5" w:rsidRPr="00E03942" w:rsidTr="00E03942">
        <w:trPr>
          <w:trHeight w:val="55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F07CFC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Оплата труда по осуществлению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первичного в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оинского учета на территории, где о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тс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утствуют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военные комиссар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иаты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167,54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6C2048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ВУС, о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тчисления с ФОТ </w:t>
            </w:r>
            <w:proofErr w:type="gramStart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внебюджетные фонды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50,61</w:t>
            </w:r>
          </w:p>
        </w:tc>
      </w:tr>
      <w:tr w:rsidR="00D459C5" w:rsidRPr="00E03942" w:rsidTr="00E03942">
        <w:trPr>
          <w:trHeight w:val="570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69,19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Услуги связи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36,90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6C2048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ВУС  у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слуги связи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2,49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2,00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F07CFC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Полномочия финансового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59,28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F07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Комплекс услуг спец</w:t>
            </w:r>
            <w:proofErr w:type="gram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.о</w:t>
            </w:r>
            <w:proofErr w:type="gram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рганизации по выполнению функций определения поставщика и оказание информационно консультационных услуг по сопровождению;   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 xml:space="preserve">Право использования автоматизированной программы «Администрация </w:t>
            </w:r>
            <w:r w:rsidR="00F07CFC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»; информационно технологическое сопровождение программ 1С:ИТС ЦГУ; Передача неисключительной лицензии на использование Программы для ЭВМ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Webylon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CMSуб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.(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Медиавеб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), за права использования «СБИС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ЭО-Базовый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Бюджет», права использования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аккаунта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sbis.ru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 услуги по технической поддержке ПО VIPNET Клиент (модуль Деловая почта)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118,00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690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58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Печать информационных материалов в газете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3,42</w:t>
            </w:r>
          </w:p>
        </w:tc>
      </w:tr>
      <w:tr w:rsidR="00D459C5" w:rsidRPr="00E03942" w:rsidTr="00E03942">
        <w:trPr>
          <w:trHeight w:val="58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Возмещение расходов по оплате коммунальных услуг за арендуемое помещение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24,00</w:t>
            </w:r>
          </w:p>
        </w:tc>
      </w:tr>
      <w:tr w:rsidR="00D459C5" w:rsidRPr="00E03942" w:rsidTr="00E03942">
        <w:trPr>
          <w:trHeight w:val="58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ВУС: Возмещение расходов по оплате коммунальных услуг за арендуемое помещение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24,00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ВУС SSD накопитель для компьютера,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КартриджColortek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Pantum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Samsung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стул офисный, бумага ф</w:t>
            </w:r>
            <w:proofErr w:type="gram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.А</w:t>
            </w:r>
            <w:proofErr w:type="gram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-4 для принтера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19,96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F07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Защита от </w:t>
            </w:r>
            <w:r w:rsidR="00F07CFC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ЧС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(крышка с люком, табличка)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4,10</w:t>
            </w:r>
          </w:p>
        </w:tc>
      </w:tr>
      <w:tr w:rsidR="00D459C5" w:rsidRPr="00E03942" w:rsidTr="00E03942">
        <w:trPr>
          <w:trHeight w:val="630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Обслуживание и текущий ремонт сетей уличного освещения: договор ГПХ + страховые </w:t>
            </w:r>
            <w:proofErr w:type="spell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взносы+материалы</w:t>
            </w:r>
            <w:proofErr w:type="spell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для сетей уличного освещения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167,28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F07CFC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Электро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энергия уличного освещения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247,62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7CFC" w:rsidRPr="00E03942" w:rsidRDefault="00F07CFC" w:rsidP="00F07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Покос травы вдоль муниципальных дорог,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вырубка кустарника и мелколесья и их последующий вывоз - 140,5тыс</w:t>
            </w:r>
            <w:proofErr w:type="gramStart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уб.;                       </w:t>
            </w:r>
          </w:p>
          <w:p w:rsidR="00F07CFC" w:rsidRPr="00E03942" w:rsidRDefault="00F07CFC" w:rsidP="00F07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по очистке дорог местного значения от снега в зимний период - 162,00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уб.;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Услуги дорожной и прочей техники для содержания и текущего ремонта автодорог на территории Туксинского сельского поселения (услуги грейдера) – 88,00тыс.руб.;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Услуги по разработке проектно-сметной документации по ремонту автодорог –9,98 тыс.руб.;                      </w:t>
            </w:r>
          </w:p>
          <w:p w:rsidR="00F07CFC" w:rsidRPr="00E03942" w:rsidRDefault="00D459C5" w:rsidP="00F07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07CFC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Перевозка грузов - 120,00 тыс</w:t>
            </w:r>
            <w:proofErr w:type="gramStart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F07CFC" w:rsidRPr="00E03942" w:rsidRDefault="00F07CFC" w:rsidP="00F07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Подсыпка дорог в гололедный период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-21,450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уб.; </w:t>
            </w:r>
          </w:p>
          <w:p w:rsidR="00D459C5" w:rsidRPr="00E03942" w:rsidRDefault="00F07CFC" w:rsidP="00F07C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Д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оска 70*200*6000, 50*150*6000, брус 200*200*6000 - 334,925</w:t>
            </w: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тыс</w:t>
            </w:r>
            <w:proofErr w:type="gramStart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.р</w:t>
            </w:r>
            <w:proofErr w:type="gramEnd"/>
            <w:r w:rsidR="00D459C5"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уб.                     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876,85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960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6C20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КГС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1 943,00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КУЛЬТУРА Субсидия бюджетному учреждению на финансовое исполнение муниципального задания на оказание муниципальных услуг (работ) в сумме 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494,64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322"/>
        </w:trPr>
        <w:tc>
          <w:tcPr>
            <w:tcW w:w="7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пени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0,11</w:t>
            </w:r>
          </w:p>
        </w:tc>
      </w:tr>
      <w:tr w:rsidR="00D459C5" w:rsidRPr="00E03942" w:rsidTr="00E03942">
        <w:trPr>
          <w:trHeight w:val="405"/>
        </w:trPr>
        <w:tc>
          <w:tcPr>
            <w:tcW w:w="7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459C5" w:rsidRPr="00E03942" w:rsidTr="00E03942">
        <w:trPr>
          <w:trHeight w:val="285"/>
        </w:trPr>
        <w:tc>
          <w:tcPr>
            <w:tcW w:w="7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59C5" w:rsidRPr="00E03942" w:rsidRDefault="00D459C5" w:rsidP="00D459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C5" w:rsidRPr="00E03942" w:rsidRDefault="00D459C5" w:rsidP="00D45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0394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6 276,39</w:t>
            </w:r>
          </w:p>
        </w:tc>
      </w:tr>
    </w:tbl>
    <w:p w:rsidR="0077274A" w:rsidRPr="00AD129B" w:rsidRDefault="0077274A" w:rsidP="00AD129B">
      <w:pPr>
        <w:pStyle w:val="a4"/>
        <w:jc w:val="both"/>
        <w:rPr>
          <w:sz w:val="28"/>
          <w:szCs w:val="28"/>
        </w:rPr>
      </w:pPr>
    </w:p>
    <w:p w:rsidR="00AD129B" w:rsidRDefault="00AD129B" w:rsidP="00AD129B">
      <w:pPr>
        <w:pStyle w:val="a4"/>
        <w:jc w:val="both"/>
        <w:rPr>
          <w:sz w:val="24"/>
          <w:szCs w:val="24"/>
        </w:rPr>
      </w:pPr>
    </w:p>
    <w:p w:rsidR="00AD129B" w:rsidRPr="00AD129B" w:rsidRDefault="00AD129B" w:rsidP="00AD12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29B">
        <w:rPr>
          <w:rFonts w:ascii="Times New Roman" w:hAnsi="Times New Roman" w:cs="Times New Roman"/>
          <w:b/>
          <w:sz w:val="28"/>
          <w:szCs w:val="28"/>
        </w:rPr>
        <w:t>Общий объем расходов 6 276,39 тыс. руб.</w:t>
      </w:r>
    </w:p>
    <w:p w:rsidR="00AD129B" w:rsidRPr="00AD129B" w:rsidRDefault="00AD129B" w:rsidP="00B6746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129B">
        <w:rPr>
          <w:rFonts w:ascii="Times New Roman" w:hAnsi="Times New Roman" w:cs="Times New Roman"/>
          <w:b/>
          <w:sz w:val="28"/>
          <w:szCs w:val="28"/>
        </w:rPr>
        <w:t>Остаток на счете</w:t>
      </w:r>
      <w:r w:rsidRPr="00AD129B">
        <w:rPr>
          <w:rFonts w:ascii="Times New Roman" w:hAnsi="Times New Roman" w:cs="Times New Roman"/>
          <w:sz w:val="28"/>
          <w:szCs w:val="28"/>
        </w:rPr>
        <w:t xml:space="preserve"> на 01.01.2026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29B">
        <w:rPr>
          <w:rFonts w:ascii="Times New Roman" w:hAnsi="Times New Roman" w:cs="Times New Roman"/>
          <w:sz w:val="28"/>
          <w:szCs w:val="28"/>
        </w:rPr>
        <w:t xml:space="preserve">г. сложился в </w:t>
      </w:r>
      <w:r w:rsidRPr="00AD129B">
        <w:rPr>
          <w:rFonts w:ascii="Times New Roman" w:hAnsi="Times New Roman" w:cs="Times New Roman"/>
          <w:b/>
          <w:sz w:val="28"/>
          <w:szCs w:val="28"/>
        </w:rPr>
        <w:t>сумме 101,35 тыс</w:t>
      </w:r>
      <w:proofErr w:type="gramStart"/>
      <w:r w:rsidRPr="00AD129B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AD129B">
        <w:rPr>
          <w:rFonts w:ascii="Times New Roman" w:hAnsi="Times New Roman" w:cs="Times New Roman"/>
          <w:b/>
          <w:sz w:val="28"/>
          <w:szCs w:val="28"/>
        </w:rPr>
        <w:t>уб</w:t>
      </w:r>
      <w:r w:rsidRPr="00AD129B">
        <w:rPr>
          <w:rFonts w:ascii="Times New Roman" w:hAnsi="Times New Roman" w:cs="Times New Roman"/>
          <w:sz w:val="28"/>
          <w:szCs w:val="28"/>
        </w:rPr>
        <w:t>., из них -652,73 тыс.руб. акцизы по подакцизным товарам (</w:t>
      </w:r>
      <w:proofErr w:type="spellStart"/>
      <w:r w:rsidRPr="00AD129B">
        <w:rPr>
          <w:rFonts w:ascii="Times New Roman" w:hAnsi="Times New Roman" w:cs="Times New Roman"/>
          <w:sz w:val="28"/>
          <w:szCs w:val="28"/>
        </w:rPr>
        <w:t>диз.топливо</w:t>
      </w:r>
      <w:proofErr w:type="spellEnd"/>
      <w:r w:rsidRPr="00AD1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9B">
        <w:rPr>
          <w:rFonts w:ascii="Times New Roman" w:hAnsi="Times New Roman" w:cs="Times New Roman"/>
          <w:sz w:val="28"/>
          <w:szCs w:val="28"/>
        </w:rPr>
        <w:t>мотор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D129B">
        <w:rPr>
          <w:rFonts w:ascii="Times New Roman" w:hAnsi="Times New Roman" w:cs="Times New Roman"/>
          <w:sz w:val="28"/>
          <w:szCs w:val="28"/>
        </w:rPr>
        <w:t>.масла</w:t>
      </w:r>
      <w:proofErr w:type="spellEnd"/>
      <w:r w:rsidRPr="00AD1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9B">
        <w:rPr>
          <w:rFonts w:ascii="Times New Roman" w:hAnsi="Times New Roman" w:cs="Times New Roman"/>
          <w:sz w:val="28"/>
          <w:szCs w:val="28"/>
        </w:rPr>
        <w:t>автом.бензин</w:t>
      </w:r>
      <w:proofErr w:type="spellEnd"/>
      <w:r w:rsidRPr="00AD129B">
        <w:rPr>
          <w:rFonts w:ascii="Times New Roman" w:hAnsi="Times New Roman" w:cs="Times New Roman"/>
          <w:sz w:val="28"/>
          <w:szCs w:val="28"/>
        </w:rPr>
        <w:t>), 551,38 тыс.руб. местный бюджет (налоговые поступления)</w:t>
      </w:r>
    </w:p>
    <w:p w:rsidR="00AD129B" w:rsidRPr="00AD129B" w:rsidRDefault="00AD129B" w:rsidP="00B6746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129B">
        <w:rPr>
          <w:rFonts w:ascii="Times New Roman" w:hAnsi="Times New Roman" w:cs="Times New Roman"/>
          <w:sz w:val="28"/>
          <w:szCs w:val="28"/>
        </w:rPr>
        <w:t>(остаток на 01.01.25 был в сумме 171,00 тыс</w:t>
      </w:r>
      <w:proofErr w:type="gramStart"/>
      <w:r w:rsidRPr="00AD129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D129B">
        <w:rPr>
          <w:rFonts w:ascii="Times New Roman" w:hAnsi="Times New Roman" w:cs="Times New Roman"/>
          <w:sz w:val="28"/>
          <w:szCs w:val="28"/>
        </w:rPr>
        <w:t xml:space="preserve">уб.). </w:t>
      </w:r>
    </w:p>
    <w:p w:rsidR="00091E6F" w:rsidRDefault="00AD129B" w:rsidP="00091E6F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D129B">
        <w:rPr>
          <w:rFonts w:ascii="Times New Roman" w:hAnsi="Times New Roman" w:cs="Times New Roman"/>
          <w:sz w:val="28"/>
          <w:szCs w:val="28"/>
        </w:rPr>
        <w:t>Дефицит бюджета</w:t>
      </w:r>
      <w:r w:rsidR="00673612">
        <w:rPr>
          <w:rFonts w:ascii="Times New Roman" w:hAnsi="Times New Roman" w:cs="Times New Roman"/>
          <w:sz w:val="28"/>
          <w:szCs w:val="28"/>
        </w:rPr>
        <w:t xml:space="preserve"> 69,66 тыс</w:t>
      </w:r>
      <w:proofErr w:type="gramStart"/>
      <w:r w:rsidR="006736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73612">
        <w:rPr>
          <w:rFonts w:ascii="Times New Roman" w:hAnsi="Times New Roman" w:cs="Times New Roman"/>
          <w:sz w:val="28"/>
          <w:szCs w:val="28"/>
        </w:rPr>
        <w:t>уб. (доходы минус</w:t>
      </w:r>
      <w:r w:rsidRPr="00AD129B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8C0B3C">
        <w:rPr>
          <w:rFonts w:ascii="Times New Roman" w:hAnsi="Times New Roman" w:cs="Times New Roman"/>
          <w:sz w:val="28"/>
          <w:szCs w:val="28"/>
        </w:rPr>
        <w:t>)</w:t>
      </w:r>
      <w:r w:rsidR="00091E6F">
        <w:rPr>
          <w:rFonts w:ascii="Times New Roman" w:hAnsi="Times New Roman" w:cs="Times New Roman"/>
          <w:sz w:val="28"/>
          <w:szCs w:val="28"/>
        </w:rPr>
        <w:t>.</w:t>
      </w:r>
    </w:p>
    <w:p w:rsidR="006E6381" w:rsidRDefault="00091E6F" w:rsidP="006E6381">
      <w:pPr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E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Кроме этого,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91E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году администрацией Туксинского сельского поселения были реализованы следующие мероприятия</w:t>
      </w:r>
      <w:r w:rsidR="006E638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E047FF" w:rsidRDefault="00091E6F" w:rsidP="006E638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091E6F">
        <w:rPr>
          <w:rFonts w:ascii="Times New Roman" w:hAnsi="Times New Roman" w:cs="Times New Roman"/>
          <w:sz w:val="28"/>
          <w:szCs w:val="28"/>
        </w:rPr>
        <w:t>- одним из самых актуальных вопросов был и остается вопрос благоустройства. Но проблема благоустройства – это не только финансы, но и человеческий фактор. С апреля по октяб</w:t>
      </w:r>
      <w:r>
        <w:rPr>
          <w:rFonts w:ascii="Times New Roman" w:hAnsi="Times New Roman" w:cs="Times New Roman"/>
          <w:sz w:val="28"/>
          <w:szCs w:val="28"/>
        </w:rPr>
        <w:t>рь организовано и проведено 5 субботников</w:t>
      </w:r>
      <w:r w:rsidRPr="00091E6F">
        <w:rPr>
          <w:rFonts w:ascii="Times New Roman" w:hAnsi="Times New Roman" w:cs="Times New Roman"/>
          <w:sz w:val="28"/>
          <w:szCs w:val="28"/>
        </w:rPr>
        <w:t xml:space="preserve">, в которых принимали участие как сотрудники администрации, учащиеся и работники школы, дома культуры, организаций и предприятий всех форм собственности, так и жители поселения. В ходе этих мероприятий очищались от мусора улицы, </w:t>
      </w:r>
      <w:r>
        <w:rPr>
          <w:rFonts w:ascii="Times New Roman" w:hAnsi="Times New Roman" w:cs="Times New Roman"/>
          <w:sz w:val="28"/>
          <w:szCs w:val="28"/>
        </w:rPr>
        <w:t xml:space="preserve">дороги, </w:t>
      </w:r>
      <w:r w:rsidRPr="00091E6F">
        <w:rPr>
          <w:rFonts w:ascii="Times New Roman" w:hAnsi="Times New Roman" w:cs="Times New Roman"/>
          <w:sz w:val="28"/>
          <w:szCs w:val="28"/>
        </w:rPr>
        <w:t>кладбище, остановки, территория возле памятника погибшим односельчанам, прилегающие территории организац</w:t>
      </w:r>
      <w:r>
        <w:rPr>
          <w:rFonts w:ascii="Times New Roman" w:hAnsi="Times New Roman" w:cs="Times New Roman"/>
          <w:sz w:val="28"/>
          <w:szCs w:val="28"/>
        </w:rPr>
        <w:t>ий, предприятий и частных домов. Инвентарь для проведения субботников (мешки и перчатки) предоставляется Министерством природных ресурсов и экологии Республики Карелия;</w:t>
      </w:r>
    </w:p>
    <w:p w:rsidR="00091E6F" w:rsidRDefault="00091E6F" w:rsidP="00B6746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по обращению жителей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произвели небольшой ремонт  пешеходного моста. В этом нам помогли депутаты Ю. Фомин 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CB267D">
        <w:rPr>
          <w:rFonts w:ascii="Times New Roman" w:hAnsi="Times New Roman" w:cs="Times New Roman"/>
          <w:sz w:val="28"/>
          <w:szCs w:val="28"/>
        </w:rPr>
        <w:t>япин</w:t>
      </w:r>
      <w:proofErr w:type="spellEnd"/>
      <w:r w:rsidR="00CB267D">
        <w:rPr>
          <w:rFonts w:ascii="Times New Roman" w:hAnsi="Times New Roman" w:cs="Times New Roman"/>
          <w:sz w:val="28"/>
          <w:szCs w:val="28"/>
        </w:rPr>
        <w:t>, которые собственными сила</w:t>
      </w:r>
      <w:r>
        <w:rPr>
          <w:rFonts w:ascii="Times New Roman" w:hAnsi="Times New Roman" w:cs="Times New Roman"/>
          <w:sz w:val="28"/>
          <w:szCs w:val="28"/>
        </w:rPr>
        <w:t xml:space="preserve">ми и за свой счет </w:t>
      </w:r>
      <w:r w:rsidR="00CB267D">
        <w:rPr>
          <w:rFonts w:ascii="Times New Roman" w:hAnsi="Times New Roman" w:cs="Times New Roman"/>
          <w:sz w:val="28"/>
          <w:szCs w:val="28"/>
        </w:rPr>
        <w:t>починили пешеходный мост;</w:t>
      </w:r>
    </w:p>
    <w:p w:rsidR="00A93812" w:rsidRDefault="00CB267D" w:rsidP="00B6746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- 45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совместной жизни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торжественно отметили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туксинские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супружеские пары: это семья Ивановых Ларисы Николаевны и Сергея Анатольевича и семья Морозовых Нины Николаевны и Ивана Федоровича.  Их с удовольствием поздравили дети, родственники, свидетели и коллеги. Поздравительную открытку от Главы Республики Карелия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вручил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слова самых теплых пожеланий высказал депутат Законодательного Собрания 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Фадеевич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3812">
        <w:rPr>
          <w:rFonts w:ascii="Times New Roman" w:hAnsi="Times New Roman" w:cs="Times New Roman"/>
          <w:sz w:val="28"/>
          <w:szCs w:val="28"/>
        </w:rPr>
        <w:t>присутствовавший</w:t>
      </w:r>
      <w:r>
        <w:rPr>
          <w:rFonts w:ascii="Times New Roman" w:hAnsi="Times New Roman" w:cs="Times New Roman"/>
          <w:sz w:val="28"/>
          <w:szCs w:val="28"/>
        </w:rPr>
        <w:t xml:space="preserve"> на мероприятии</w:t>
      </w:r>
      <w:r w:rsidR="00A93812">
        <w:rPr>
          <w:rFonts w:ascii="Times New Roman" w:hAnsi="Times New Roman" w:cs="Times New Roman"/>
          <w:sz w:val="28"/>
          <w:szCs w:val="28"/>
        </w:rPr>
        <w:t>;</w:t>
      </w:r>
    </w:p>
    <w:p w:rsidR="00091E6F" w:rsidRDefault="00A93812" w:rsidP="006E638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муниципального  контроля  провели большую работу по выявлению собственников разрушенного и аварийного жилья (частные дома)</w:t>
      </w:r>
      <w:r w:rsidR="00E74906">
        <w:rPr>
          <w:rFonts w:ascii="Times New Roman" w:hAnsi="Times New Roman" w:cs="Times New Roman"/>
          <w:sz w:val="28"/>
          <w:szCs w:val="28"/>
        </w:rPr>
        <w:t xml:space="preserve">, выписано 3 предписания, 1 собственника дома № 192 по ул. </w:t>
      </w:r>
      <w:proofErr w:type="gramStart"/>
      <w:r w:rsidR="00E74906">
        <w:rPr>
          <w:rFonts w:ascii="Times New Roman" w:hAnsi="Times New Roman" w:cs="Times New Roman"/>
          <w:sz w:val="28"/>
          <w:szCs w:val="28"/>
        </w:rPr>
        <w:t>Центральной</w:t>
      </w:r>
      <w:proofErr w:type="gramEnd"/>
      <w:r w:rsidR="00E74906">
        <w:rPr>
          <w:rFonts w:ascii="Times New Roman" w:hAnsi="Times New Roman" w:cs="Times New Roman"/>
          <w:sz w:val="28"/>
          <w:szCs w:val="28"/>
        </w:rPr>
        <w:t xml:space="preserve"> выявить не удалось.  </w:t>
      </w:r>
    </w:p>
    <w:p w:rsidR="00E047FF" w:rsidRPr="006E6381" w:rsidRDefault="00E047FF" w:rsidP="006E638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1E6F">
        <w:rPr>
          <w:rFonts w:ascii="Times New Roman" w:hAnsi="Times New Roman" w:cs="Times New Roman"/>
          <w:b/>
          <w:sz w:val="28"/>
          <w:szCs w:val="28"/>
          <w:u w:val="single"/>
        </w:rPr>
        <w:t>Культура</w:t>
      </w:r>
    </w:p>
    <w:p w:rsidR="00E047FF" w:rsidRPr="00C70513" w:rsidRDefault="00E047FF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70513">
        <w:rPr>
          <w:color w:val="000000"/>
          <w:sz w:val="28"/>
        </w:rPr>
        <w:t xml:space="preserve">Всего </w:t>
      </w:r>
      <w:r w:rsidR="006E6381">
        <w:rPr>
          <w:color w:val="000000"/>
          <w:sz w:val="28"/>
        </w:rPr>
        <w:t xml:space="preserve">за год </w:t>
      </w:r>
      <w:r w:rsidRPr="00C70513">
        <w:rPr>
          <w:color w:val="000000"/>
          <w:sz w:val="28"/>
        </w:rPr>
        <w:t>проведено 45 мероприятий. Посещений на мероприятиях 3052 чел – показатель выполнен.  Из них для детей проведено 8 мероприятий, количество посещений -  171 чел.</w:t>
      </w:r>
    </w:p>
    <w:p w:rsidR="00E047FF" w:rsidRPr="00C70513" w:rsidRDefault="00F428A7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/>
          <w:sz w:val="28"/>
        </w:rPr>
        <w:t>В г</w:t>
      </w:r>
      <w:r w:rsidR="00E047FF" w:rsidRPr="00C70513">
        <w:rPr>
          <w:color w:val="000000"/>
          <w:sz w:val="28"/>
        </w:rPr>
        <w:t xml:space="preserve">од защитника Отечества и 80-летия Победы к </w:t>
      </w:r>
      <w:proofErr w:type="gramStart"/>
      <w:r w:rsidR="00E047FF" w:rsidRPr="00C70513">
        <w:rPr>
          <w:color w:val="000000"/>
          <w:sz w:val="28"/>
        </w:rPr>
        <w:t>социально-значимым</w:t>
      </w:r>
      <w:proofErr w:type="gramEnd"/>
      <w:r w:rsidR="00E047FF" w:rsidRPr="00C70513">
        <w:rPr>
          <w:color w:val="000000"/>
          <w:sz w:val="28"/>
        </w:rPr>
        <w:t xml:space="preserve"> можно отнести все мероприятия патриотической направленности. </w:t>
      </w:r>
    </w:p>
    <w:p w:rsidR="00E047FF" w:rsidRPr="00C70513" w:rsidRDefault="00E047FF" w:rsidP="00476FDA">
      <w:pPr>
        <w:pStyle w:val="a3"/>
        <w:spacing w:before="0" w:beforeAutospacing="0" w:after="0" w:afterAutospacing="0"/>
        <w:jc w:val="both"/>
        <w:rPr>
          <w:sz w:val="28"/>
        </w:rPr>
      </w:pPr>
      <w:r w:rsidRPr="00C70513">
        <w:rPr>
          <w:color w:val="000000"/>
          <w:sz w:val="28"/>
        </w:rPr>
        <w:t xml:space="preserve">Наиболее масштабные и массовые: </w:t>
      </w:r>
    </w:p>
    <w:p w:rsidR="00E047FF" w:rsidRPr="00C70513" w:rsidRDefault="00E047FF" w:rsidP="00E047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C70513">
        <w:rPr>
          <w:color w:val="000000"/>
          <w:sz w:val="28"/>
        </w:rPr>
        <w:t>«Военные награды России» - литературно-музыкальная гостиная;</w:t>
      </w:r>
    </w:p>
    <w:p w:rsidR="00E047FF" w:rsidRPr="00C70513" w:rsidRDefault="00E047FF" w:rsidP="00E047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C70513">
        <w:rPr>
          <w:color w:val="000000"/>
          <w:sz w:val="28"/>
        </w:rPr>
        <w:t>Акция памяти  и «Солдатский привал», посвященные 80-летию Победы у памятника погибшим односельчанам в Великой Отечественной войне 1941-1945гг;</w:t>
      </w:r>
    </w:p>
    <w:p w:rsidR="00E047FF" w:rsidRPr="00C70513" w:rsidRDefault="00E047FF" w:rsidP="00E047F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C70513">
        <w:rPr>
          <w:color w:val="000000"/>
          <w:sz w:val="28"/>
        </w:rPr>
        <w:t>Автопробег «Дороги Победы» по маршруту Тукса – Олонец, в котором приняли участие 26 автомобилей/ 104 человека;</w:t>
      </w:r>
    </w:p>
    <w:p w:rsidR="00E047FF" w:rsidRPr="00C70513" w:rsidRDefault="00E047FF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70513">
        <w:rPr>
          <w:color w:val="000000"/>
          <w:sz w:val="28"/>
          <w:shd w:val="clear" w:color="auto" w:fill="FFFFFF"/>
        </w:rPr>
        <w:t xml:space="preserve">Так же </w:t>
      </w:r>
      <w:proofErr w:type="gramStart"/>
      <w:r w:rsidRPr="00C70513">
        <w:rPr>
          <w:color w:val="000000"/>
          <w:sz w:val="28"/>
          <w:shd w:val="clear" w:color="auto" w:fill="FFFFFF"/>
        </w:rPr>
        <w:t>к</w:t>
      </w:r>
      <w:proofErr w:type="gramEnd"/>
      <w:r w:rsidRPr="00C70513">
        <w:rPr>
          <w:color w:val="000000"/>
          <w:sz w:val="28"/>
          <w:shd w:val="clear" w:color="auto" w:fill="FFFFFF"/>
        </w:rPr>
        <w:t xml:space="preserve"> социально-значимым можно отнести Открытие спортивной площадки 13 июня с проведением товарищеского соседского турнира по волейболу.</w:t>
      </w:r>
    </w:p>
    <w:p w:rsidR="00E047FF" w:rsidRPr="00C70513" w:rsidRDefault="00E047FF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70513">
        <w:rPr>
          <w:color w:val="000000"/>
          <w:sz w:val="28"/>
        </w:rPr>
        <w:t>Традиционно проходит Праздник деревни, где отмечаются</w:t>
      </w:r>
      <w:r w:rsidR="00091E6F">
        <w:rPr>
          <w:color w:val="000000"/>
          <w:sz w:val="28"/>
        </w:rPr>
        <w:t xml:space="preserve"> активные жители</w:t>
      </w:r>
      <w:r w:rsidRPr="00C70513">
        <w:rPr>
          <w:color w:val="000000"/>
          <w:sz w:val="28"/>
        </w:rPr>
        <w:t>, значимые события, состоявшиеся на территории. В 2025 году мероприятие проходило 13 июня под названием «Праздник по-соседски».</w:t>
      </w:r>
    </w:p>
    <w:p w:rsidR="00E047FF" w:rsidRPr="00C70513" w:rsidRDefault="00E047FF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70513">
        <w:rPr>
          <w:color w:val="000000"/>
          <w:sz w:val="28"/>
        </w:rPr>
        <w:t>Активно развивается сотрудничество с библиотекой. На базе библиотеки проходят тематические заседания женского клуба «Kiuruine»: «С Новым годом», «Женское счастье», «Мы за ЗОЖ», Международный день сельских женщин.</w:t>
      </w:r>
    </w:p>
    <w:p w:rsidR="00E047FF" w:rsidRPr="00C70513" w:rsidRDefault="00E047FF" w:rsidP="00FB13FF">
      <w:pPr>
        <w:pStyle w:val="a3"/>
        <w:spacing w:before="0" w:beforeAutospacing="0" w:after="0" w:afterAutospacing="0"/>
        <w:ind w:firstLine="851"/>
        <w:jc w:val="both"/>
        <w:rPr>
          <w:sz w:val="28"/>
        </w:rPr>
      </w:pPr>
      <w:r w:rsidRPr="00C70513">
        <w:rPr>
          <w:color w:val="000000"/>
          <w:sz w:val="28"/>
        </w:rPr>
        <w:t xml:space="preserve">В День солидарности  в борьбе с терроризмом состоялись два </w:t>
      </w:r>
      <w:proofErr w:type="spellStart"/>
      <w:r w:rsidRPr="00C70513">
        <w:rPr>
          <w:color w:val="000000"/>
          <w:sz w:val="28"/>
        </w:rPr>
        <w:t>кинопоказа</w:t>
      </w:r>
      <w:proofErr w:type="spellEnd"/>
      <w:r w:rsidRPr="00C70513">
        <w:rPr>
          <w:color w:val="000000"/>
          <w:sz w:val="28"/>
        </w:rPr>
        <w:t xml:space="preserve"> фильма «Группа крови»: для школьников и для населения.</w:t>
      </w:r>
      <w:r w:rsidRPr="00C70513">
        <w:rPr>
          <w:sz w:val="28"/>
        </w:rPr>
        <w:t> </w:t>
      </w:r>
    </w:p>
    <w:p w:rsidR="00E047FF" w:rsidRPr="00C70513" w:rsidRDefault="00E047FF" w:rsidP="00E047F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C70513">
        <w:rPr>
          <w:color w:val="000000"/>
          <w:sz w:val="28"/>
          <w:shd w:val="clear" w:color="auto" w:fill="FFFFFF"/>
        </w:rPr>
        <w:t xml:space="preserve">9 августа  состоялся II </w:t>
      </w:r>
      <w:proofErr w:type="spellStart"/>
      <w:r w:rsidRPr="00C70513">
        <w:rPr>
          <w:color w:val="000000"/>
          <w:sz w:val="28"/>
          <w:shd w:val="clear" w:color="auto" w:fill="FFFFFF"/>
        </w:rPr>
        <w:t>этнофестиваль</w:t>
      </w:r>
      <w:proofErr w:type="spellEnd"/>
      <w:r w:rsidRPr="00C70513">
        <w:rPr>
          <w:color w:val="000000"/>
          <w:sz w:val="28"/>
          <w:shd w:val="clear" w:color="auto" w:fill="FFFFFF"/>
        </w:rPr>
        <w:t>  «</w:t>
      </w:r>
      <w:proofErr w:type="spellStart"/>
      <w:r w:rsidRPr="00C70513">
        <w:rPr>
          <w:color w:val="000000"/>
          <w:sz w:val="28"/>
          <w:shd w:val="clear" w:color="auto" w:fill="FFFFFF"/>
        </w:rPr>
        <w:t>Tuuksen</w:t>
      </w:r>
      <w:proofErr w:type="spellEnd"/>
      <w:r w:rsidRPr="00C70513">
        <w:rPr>
          <w:color w:val="000000"/>
          <w:sz w:val="28"/>
          <w:shd w:val="clear" w:color="auto" w:fill="FFFFFF"/>
        </w:rPr>
        <w:t> </w:t>
      </w:r>
      <w:proofErr w:type="spellStart"/>
      <w:r w:rsidRPr="00C70513">
        <w:rPr>
          <w:color w:val="000000"/>
          <w:sz w:val="28"/>
          <w:shd w:val="clear" w:color="auto" w:fill="FFFFFF"/>
        </w:rPr>
        <w:t>kajahtus</w:t>
      </w:r>
      <w:proofErr w:type="spellEnd"/>
      <w:r w:rsidRPr="00C70513">
        <w:rPr>
          <w:color w:val="000000"/>
          <w:sz w:val="28"/>
          <w:shd w:val="clear" w:color="auto" w:fill="FFFFFF"/>
        </w:rPr>
        <w:t>»  в рамках Международного дня коренных народов</w:t>
      </w:r>
      <w:r w:rsidR="00476FDA">
        <w:rPr>
          <w:color w:val="000000"/>
          <w:sz w:val="28"/>
          <w:shd w:val="clear" w:color="auto" w:fill="FFFFFF"/>
        </w:rPr>
        <w:t>.</w:t>
      </w:r>
      <w:r w:rsidRPr="00C70513">
        <w:rPr>
          <w:color w:val="000000"/>
          <w:sz w:val="28"/>
          <w:shd w:val="clear" w:color="auto" w:fill="FFFFFF"/>
        </w:rPr>
        <w:t xml:space="preserve"> </w:t>
      </w:r>
      <w:r w:rsidRPr="00C70513">
        <w:rPr>
          <w:color w:val="000000"/>
          <w:sz w:val="28"/>
        </w:rPr>
        <w:t xml:space="preserve">Творческие коллективы, мастера </w:t>
      </w:r>
      <w:r w:rsidRPr="00C70513">
        <w:rPr>
          <w:color w:val="000000"/>
          <w:sz w:val="28"/>
        </w:rPr>
        <w:lastRenderedPageBreak/>
        <w:t>ДПИ, гости праздника принимали активное участие во всех этапах праздника: игра в карельскую игру «</w:t>
      </w:r>
      <w:proofErr w:type="spellStart"/>
      <w:r w:rsidRPr="00C70513">
        <w:rPr>
          <w:color w:val="000000"/>
          <w:sz w:val="28"/>
        </w:rPr>
        <w:t>Кююккя</w:t>
      </w:r>
      <w:proofErr w:type="spellEnd"/>
      <w:r w:rsidRPr="00C70513">
        <w:rPr>
          <w:color w:val="000000"/>
          <w:sz w:val="28"/>
        </w:rPr>
        <w:t xml:space="preserve">», Всероссийские </w:t>
      </w:r>
      <w:proofErr w:type="spellStart"/>
      <w:r w:rsidRPr="00C70513">
        <w:rPr>
          <w:color w:val="000000"/>
          <w:sz w:val="28"/>
        </w:rPr>
        <w:t>флэшмобы</w:t>
      </w:r>
      <w:proofErr w:type="spellEnd"/>
      <w:r w:rsidRPr="00C70513">
        <w:rPr>
          <w:color w:val="000000"/>
          <w:sz w:val="28"/>
        </w:rPr>
        <w:t xml:space="preserve"> и акции (перечислены выше), танцевально-игровой программе. Работала интерактивная площадка «Измени свой образ, надень национальный костюм». </w:t>
      </w:r>
    </w:p>
    <w:p w:rsidR="00476FDA" w:rsidRDefault="00E047FF" w:rsidP="00476FDA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hd w:val="clear" w:color="auto" w:fill="FFFFFF"/>
        </w:rPr>
      </w:pPr>
      <w:r w:rsidRPr="00C70513">
        <w:rPr>
          <w:color w:val="000000"/>
          <w:sz w:val="28"/>
          <w:shd w:val="clear" w:color="auto" w:fill="FFFFFF"/>
        </w:rPr>
        <w:t xml:space="preserve">Во время проведения </w:t>
      </w:r>
      <w:proofErr w:type="spellStart"/>
      <w:r w:rsidRPr="00C70513">
        <w:rPr>
          <w:color w:val="000000"/>
          <w:sz w:val="28"/>
          <w:shd w:val="clear" w:color="auto" w:fill="FFFFFF"/>
        </w:rPr>
        <w:t>этнофест</w:t>
      </w:r>
      <w:r w:rsidR="00476FDA">
        <w:rPr>
          <w:color w:val="000000"/>
          <w:sz w:val="28"/>
          <w:shd w:val="clear" w:color="auto" w:fill="FFFFFF"/>
        </w:rPr>
        <w:t>иваля</w:t>
      </w:r>
      <w:proofErr w:type="spellEnd"/>
      <w:r w:rsidR="00476FDA">
        <w:rPr>
          <w:color w:val="000000"/>
          <w:sz w:val="28"/>
          <w:shd w:val="clear" w:color="auto" w:fill="FFFFFF"/>
        </w:rPr>
        <w:t xml:space="preserve"> состоялись:</w:t>
      </w:r>
    </w:p>
    <w:p w:rsidR="00E047FF" w:rsidRPr="00C70513" w:rsidRDefault="00476FDA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/>
          <w:sz w:val="28"/>
          <w:shd w:val="clear" w:color="auto" w:fill="FFFFFF"/>
        </w:rPr>
        <w:t xml:space="preserve">-  </w:t>
      </w:r>
      <w:proofErr w:type="gramStart"/>
      <w:r>
        <w:rPr>
          <w:color w:val="000000"/>
          <w:sz w:val="28"/>
          <w:shd w:val="clear" w:color="auto" w:fill="FFFFFF"/>
        </w:rPr>
        <w:t>Республиканский</w:t>
      </w:r>
      <w:proofErr w:type="gram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 w:rsidR="00E047FF" w:rsidRPr="00C70513">
        <w:rPr>
          <w:color w:val="000000"/>
          <w:sz w:val="28"/>
          <w:shd w:val="clear" w:color="auto" w:fill="FFFFFF"/>
        </w:rPr>
        <w:t>флэшмоб</w:t>
      </w:r>
      <w:proofErr w:type="spellEnd"/>
      <w:r w:rsidR="00E047FF" w:rsidRPr="00C70513">
        <w:rPr>
          <w:color w:val="000000"/>
          <w:sz w:val="28"/>
          <w:shd w:val="clear" w:color="auto" w:fill="FFFFFF"/>
        </w:rPr>
        <w:t xml:space="preserve"> «Карельская круга»</w:t>
      </w:r>
      <w:r>
        <w:rPr>
          <w:color w:val="000000"/>
          <w:sz w:val="28"/>
          <w:shd w:val="clear" w:color="auto" w:fill="FFFFFF"/>
        </w:rPr>
        <w:t>.</w:t>
      </w:r>
    </w:p>
    <w:p w:rsidR="00E047FF" w:rsidRPr="00C70513" w:rsidRDefault="00476FDA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 w:rsidR="00E047FF" w:rsidRPr="00C70513">
        <w:rPr>
          <w:color w:val="000000"/>
          <w:sz w:val="28"/>
        </w:rPr>
        <w:t xml:space="preserve">Развертывание государственного флага Российской Федерации во время проведения </w:t>
      </w:r>
      <w:proofErr w:type="spellStart"/>
      <w:r w:rsidR="00E047FF" w:rsidRPr="00C70513">
        <w:rPr>
          <w:color w:val="000000"/>
          <w:sz w:val="28"/>
        </w:rPr>
        <w:t>этнофестиваля</w:t>
      </w:r>
      <w:proofErr w:type="spellEnd"/>
      <w:r w:rsidR="00E047FF" w:rsidRPr="00C70513">
        <w:rPr>
          <w:color w:val="000000"/>
          <w:sz w:val="28"/>
        </w:rPr>
        <w:t xml:space="preserve"> «</w:t>
      </w:r>
      <w:proofErr w:type="spellStart"/>
      <w:r w:rsidR="00E047FF" w:rsidRPr="00C70513">
        <w:rPr>
          <w:color w:val="000000"/>
          <w:sz w:val="28"/>
          <w:shd w:val="clear" w:color="auto" w:fill="FFFFFF"/>
        </w:rPr>
        <w:t>Tuuksen</w:t>
      </w:r>
      <w:proofErr w:type="spellEnd"/>
      <w:r w:rsidR="00E047FF" w:rsidRPr="00C70513">
        <w:rPr>
          <w:color w:val="000000"/>
          <w:sz w:val="28"/>
          <w:shd w:val="clear" w:color="auto" w:fill="FFFFFF"/>
        </w:rPr>
        <w:t> </w:t>
      </w:r>
      <w:proofErr w:type="spellStart"/>
      <w:r w:rsidR="00E047FF" w:rsidRPr="00C70513">
        <w:rPr>
          <w:color w:val="000000"/>
          <w:sz w:val="28"/>
          <w:shd w:val="clear" w:color="auto" w:fill="FFFFFF"/>
        </w:rPr>
        <w:t>kajahtus</w:t>
      </w:r>
      <w:proofErr w:type="spellEnd"/>
      <w:r w:rsidR="00E047FF" w:rsidRPr="00C70513">
        <w:rPr>
          <w:color w:val="000000"/>
          <w:sz w:val="28"/>
          <w:shd w:val="clear" w:color="auto" w:fill="FFFFFF"/>
        </w:rPr>
        <w:t>»</w:t>
      </w:r>
      <w:r w:rsidR="00E047FF" w:rsidRPr="00C70513">
        <w:rPr>
          <w:color w:val="000000"/>
          <w:sz w:val="28"/>
        </w:rPr>
        <w:t xml:space="preserve"> 9 августа</w:t>
      </w:r>
      <w:r>
        <w:rPr>
          <w:sz w:val="28"/>
        </w:rPr>
        <w:t>.</w:t>
      </w:r>
    </w:p>
    <w:p w:rsidR="00E047FF" w:rsidRPr="00C70513" w:rsidRDefault="00476FDA" w:rsidP="00476FD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/>
          <w:sz w:val="28"/>
          <w:shd w:val="clear" w:color="auto" w:fill="FFFFFF"/>
        </w:rPr>
        <w:t xml:space="preserve">- </w:t>
      </w:r>
      <w:r w:rsidR="00E047FF" w:rsidRPr="00C70513">
        <w:rPr>
          <w:color w:val="000000"/>
          <w:sz w:val="28"/>
          <w:shd w:val="clear" w:color="auto" w:fill="FFFFFF"/>
        </w:rPr>
        <w:t xml:space="preserve">Акция Перекрёстный российско-китайский </w:t>
      </w:r>
      <w:proofErr w:type="spellStart"/>
      <w:r w:rsidR="00E047FF" w:rsidRPr="00C70513">
        <w:rPr>
          <w:color w:val="000000"/>
          <w:sz w:val="28"/>
          <w:shd w:val="clear" w:color="auto" w:fill="FFFFFF"/>
        </w:rPr>
        <w:t>флэшмоб</w:t>
      </w:r>
      <w:proofErr w:type="spellEnd"/>
      <w:r w:rsidR="00E047FF" w:rsidRPr="00C70513">
        <w:rPr>
          <w:color w:val="000000"/>
          <w:sz w:val="28"/>
          <w:shd w:val="clear" w:color="auto" w:fill="FFFFFF"/>
        </w:rPr>
        <w:t xml:space="preserve"> </w:t>
      </w:r>
      <w:proofErr w:type="spellStart"/>
      <w:r w:rsidR="00E047FF" w:rsidRPr="00C70513">
        <w:rPr>
          <w:color w:val="000000"/>
          <w:sz w:val="28"/>
          <w:shd w:val="clear" w:color="auto" w:fill="FFFFFF"/>
        </w:rPr>
        <w:t>видеопоздравлений</w:t>
      </w:r>
      <w:proofErr w:type="spellEnd"/>
      <w:r w:rsidR="00E047FF" w:rsidRPr="00C70513">
        <w:rPr>
          <w:color w:val="000000"/>
          <w:sz w:val="28"/>
          <w:shd w:val="clear" w:color="auto" w:fill="FFFFFF"/>
        </w:rPr>
        <w:t xml:space="preserve"> в честь 80-летия Дня Победы 3 сентября "С ДНЁМ ПОБЕДЫ, ДРУЗЬЯ!" с песней «Катюша»</w:t>
      </w:r>
      <w:r>
        <w:rPr>
          <w:color w:val="000000"/>
          <w:sz w:val="28"/>
          <w:shd w:val="clear" w:color="auto" w:fill="FFFFFF"/>
        </w:rPr>
        <w:t>.</w:t>
      </w:r>
    </w:p>
    <w:p w:rsidR="00E047FF" w:rsidRPr="00476FDA" w:rsidRDefault="00E047FF" w:rsidP="00476FDA">
      <w:pPr>
        <w:pStyle w:val="a3"/>
        <w:spacing w:before="0" w:beforeAutospacing="0" w:after="0" w:afterAutospacing="0"/>
        <w:jc w:val="both"/>
        <w:rPr>
          <w:sz w:val="28"/>
        </w:rPr>
      </w:pPr>
      <w:r w:rsidRPr="00C70513">
        <w:rPr>
          <w:sz w:val="28"/>
        </w:rPr>
        <w:t> </w:t>
      </w:r>
    </w:p>
    <w:p w:rsidR="007F00AA" w:rsidRPr="007F00AA" w:rsidRDefault="007F00AA" w:rsidP="00476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00AA">
        <w:rPr>
          <w:rFonts w:ascii="Times New Roman" w:hAnsi="Times New Roman" w:cs="Times New Roman"/>
          <w:sz w:val="28"/>
          <w:szCs w:val="28"/>
        </w:rPr>
        <w:t xml:space="preserve">     Хочется отметить, что главой поселения очень часто решаются вопросы, касающиеся жизнедеятельности населения, но не входящие в наши полномочия. Одним из больших достижений для нашего населенного пункта стало решение многолетнего проблемного вопроса по водоснабжению участка на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7F00A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от д. 85 до д. 101а</w:t>
      </w:r>
      <w:r w:rsidRPr="007F00AA">
        <w:rPr>
          <w:rFonts w:ascii="Times New Roman" w:hAnsi="Times New Roman" w:cs="Times New Roman"/>
          <w:sz w:val="28"/>
          <w:szCs w:val="28"/>
        </w:rPr>
        <w:t xml:space="preserve">). </w:t>
      </w:r>
      <w:r w:rsidRPr="007F0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итог совместной конструктивной работы администрации Олонецкого национального муниципального района,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МУП «РРЦ» </w:t>
      </w:r>
      <w:r w:rsidRPr="007F0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администрации Туксинского поселения.</w:t>
      </w:r>
    </w:p>
    <w:p w:rsidR="00D11519" w:rsidRPr="00FB646E" w:rsidRDefault="007F00AA" w:rsidP="00476F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91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F0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F0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этого,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мая 2025 года произошел пролом балки пролетного строения на автомобильном мосту через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Питкяручей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что привело к аварийности данного сооружения</w:t>
      </w:r>
      <w:r w:rsidR="002B4439">
        <w:rPr>
          <w:rFonts w:ascii="Times New Roman" w:eastAsia="Times New Roman" w:hAnsi="Times New Roman" w:cs="Times New Roman"/>
          <w:color w:val="000000"/>
          <w:sz w:val="28"/>
          <w:szCs w:val="28"/>
        </w:rPr>
        <w:t>, было установлено ограничение по массе 3 т.  Посредством обращения во многие вышестоящие органы главой поселения удалось добиться капитального ремонта данного автомобильного моста и в ближайший месяц уже планируется завершение работ.</w:t>
      </w:r>
      <w:proofErr w:type="gramEnd"/>
    </w:p>
    <w:p w:rsidR="00091E6F" w:rsidRDefault="00091E6F" w:rsidP="00476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C72" w:rsidRDefault="00FB646E" w:rsidP="00476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6E">
        <w:rPr>
          <w:rFonts w:ascii="Times New Roman" w:hAnsi="Times New Roman" w:cs="Times New Roman"/>
          <w:sz w:val="28"/>
          <w:szCs w:val="28"/>
        </w:rPr>
        <w:t xml:space="preserve">И в заключение хочу озвучить </w:t>
      </w:r>
      <w:r w:rsidRPr="00FB646E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</w:t>
      </w:r>
      <w:r w:rsidRPr="00FB646E">
        <w:rPr>
          <w:rFonts w:ascii="Times New Roman" w:hAnsi="Times New Roman" w:cs="Times New Roman"/>
          <w:sz w:val="28"/>
          <w:szCs w:val="28"/>
        </w:rPr>
        <w:t xml:space="preserve">, которые поставлены администрацией  </w:t>
      </w:r>
      <w:r w:rsidRPr="00FB646E">
        <w:rPr>
          <w:rFonts w:ascii="Times New Roman" w:hAnsi="Times New Roman" w:cs="Times New Roman"/>
          <w:b/>
          <w:sz w:val="28"/>
          <w:szCs w:val="28"/>
          <w:u w:val="single"/>
        </w:rPr>
        <w:t>на  2026  год</w:t>
      </w:r>
      <w:r w:rsidRPr="00FB64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646E" w:rsidRPr="00FB646E" w:rsidRDefault="00FB646E" w:rsidP="00476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6E">
        <w:rPr>
          <w:rFonts w:ascii="Times New Roman" w:hAnsi="Times New Roman" w:cs="Times New Roman"/>
          <w:sz w:val="28"/>
          <w:szCs w:val="28"/>
        </w:rPr>
        <w:t xml:space="preserve">  - в первую очередь это работа с населением и обращениями граждан;</w:t>
      </w:r>
    </w:p>
    <w:p w:rsidR="00FB646E" w:rsidRPr="00FB646E" w:rsidRDefault="00FB646E" w:rsidP="00476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6E">
        <w:rPr>
          <w:rFonts w:ascii="Times New Roman" w:hAnsi="Times New Roman" w:cs="Times New Roman"/>
          <w:sz w:val="28"/>
          <w:szCs w:val="28"/>
        </w:rPr>
        <w:t> - продолжение работ по благоустройству населенного пункта;</w:t>
      </w:r>
    </w:p>
    <w:p w:rsidR="00FB646E" w:rsidRPr="00FB646E" w:rsidRDefault="00FB646E" w:rsidP="00476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6E">
        <w:rPr>
          <w:rFonts w:ascii="Times New Roman" w:hAnsi="Times New Roman" w:cs="Times New Roman"/>
          <w:sz w:val="28"/>
          <w:szCs w:val="28"/>
        </w:rPr>
        <w:t xml:space="preserve">-  ремонт дорог и </w:t>
      </w:r>
      <w:r>
        <w:rPr>
          <w:rFonts w:ascii="Times New Roman" w:hAnsi="Times New Roman" w:cs="Times New Roman"/>
          <w:sz w:val="28"/>
          <w:szCs w:val="28"/>
        </w:rPr>
        <w:t xml:space="preserve">пешеходных </w:t>
      </w:r>
      <w:r w:rsidRPr="00FB646E">
        <w:rPr>
          <w:rFonts w:ascii="Times New Roman" w:hAnsi="Times New Roman" w:cs="Times New Roman"/>
          <w:sz w:val="28"/>
          <w:szCs w:val="28"/>
        </w:rPr>
        <w:t>мостов муниципального значения;</w:t>
      </w:r>
    </w:p>
    <w:p w:rsidR="00FB646E" w:rsidRPr="00A6503D" w:rsidRDefault="00FB646E" w:rsidP="00476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46E">
        <w:rPr>
          <w:rFonts w:ascii="Times New Roman" w:hAnsi="Times New Roman" w:cs="Times New Roman"/>
          <w:sz w:val="28"/>
          <w:szCs w:val="28"/>
        </w:rPr>
        <w:t xml:space="preserve">- </w:t>
      </w:r>
      <w:r w:rsidRPr="00FB646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увеличение налогооблагаемой базы и привлечение дополнительных доходов в бюджет поселения;</w:t>
      </w:r>
    </w:p>
    <w:p w:rsidR="00FB646E" w:rsidRPr="00FB646E" w:rsidRDefault="00FB646E" w:rsidP="00476FDA">
      <w:pPr>
        <w:pStyle w:val="western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r w:rsidRPr="00FB646E">
        <w:rPr>
          <w:color w:val="000000"/>
          <w:sz w:val="28"/>
          <w:szCs w:val="28"/>
          <w:bdr w:val="none" w:sz="0" w:space="0" w:color="auto" w:frame="1"/>
        </w:rPr>
        <w:t xml:space="preserve">- организация содержательного досуга населения. </w:t>
      </w:r>
    </w:p>
    <w:p w:rsidR="00FB646E" w:rsidRPr="00A6503D" w:rsidRDefault="00FB646E" w:rsidP="00476F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646E">
        <w:rPr>
          <w:color w:val="000000"/>
          <w:sz w:val="28"/>
          <w:szCs w:val="28"/>
        </w:rPr>
        <w:t xml:space="preserve">     </w:t>
      </w:r>
      <w:r w:rsidRPr="00A6503D">
        <w:rPr>
          <w:sz w:val="28"/>
          <w:szCs w:val="28"/>
        </w:rPr>
        <w:t>Разрешите выразить слова благодарности руководителям всех уровней, которые расположены на территории нашего поселения, депутатам сельского поселения, односельчанам за поддержку и неравнодушное отношение, которое позволяет нашему поселению достойно выглядеть на уровне района и республики.</w:t>
      </w:r>
    </w:p>
    <w:p w:rsidR="007108B7" w:rsidRPr="00A6503D" w:rsidRDefault="007108B7" w:rsidP="00476FDA">
      <w:pPr>
        <w:rPr>
          <w:rFonts w:ascii="Times New Roman" w:hAnsi="Times New Roman" w:cs="Times New Roman"/>
          <w:sz w:val="28"/>
          <w:szCs w:val="28"/>
        </w:rPr>
      </w:pPr>
    </w:p>
    <w:p w:rsidR="007108B7" w:rsidRPr="00A6503D" w:rsidRDefault="007108B7" w:rsidP="00B67468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B03162" w:rsidRPr="00A6503D" w:rsidRDefault="00B03162" w:rsidP="005D1A4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03162" w:rsidRPr="00AD129B" w:rsidRDefault="00B03162" w:rsidP="005D1A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129B">
        <w:rPr>
          <w:rFonts w:ascii="Times New Roman" w:hAnsi="Times New Roman" w:cs="Times New Roman"/>
          <w:sz w:val="28"/>
          <w:szCs w:val="28"/>
        </w:rPr>
        <w:t>.</w:t>
      </w:r>
    </w:p>
    <w:p w:rsidR="005A4A71" w:rsidRPr="00AD129B" w:rsidRDefault="005A4A71" w:rsidP="005D1A44">
      <w:pPr>
        <w:rPr>
          <w:rFonts w:ascii="Times New Roman" w:hAnsi="Times New Roman" w:cs="Times New Roman"/>
          <w:sz w:val="28"/>
          <w:szCs w:val="28"/>
        </w:rPr>
      </w:pPr>
    </w:p>
    <w:sectPr w:rsidR="005A4A71" w:rsidRPr="00AD129B" w:rsidSect="00734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899"/>
    <w:multiLevelType w:val="multilevel"/>
    <w:tmpl w:val="07B40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D165D"/>
    <w:multiLevelType w:val="multilevel"/>
    <w:tmpl w:val="2B360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F9190A"/>
    <w:multiLevelType w:val="multilevel"/>
    <w:tmpl w:val="86CE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E022B"/>
    <w:multiLevelType w:val="multilevel"/>
    <w:tmpl w:val="943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247376"/>
    <w:multiLevelType w:val="multilevel"/>
    <w:tmpl w:val="7422DB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53B38"/>
    <w:multiLevelType w:val="multilevel"/>
    <w:tmpl w:val="4CAE1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A70C4"/>
    <w:multiLevelType w:val="multilevel"/>
    <w:tmpl w:val="DF764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8B7"/>
    <w:rsid w:val="000431C3"/>
    <w:rsid w:val="00091E6F"/>
    <w:rsid w:val="000C78C4"/>
    <w:rsid w:val="00133668"/>
    <w:rsid w:val="001C6BDD"/>
    <w:rsid w:val="00261873"/>
    <w:rsid w:val="002B4439"/>
    <w:rsid w:val="002F2278"/>
    <w:rsid w:val="003358B7"/>
    <w:rsid w:val="00343859"/>
    <w:rsid w:val="00382640"/>
    <w:rsid w:val="00407205"/>
    <w:rsid w:val="00476FDA"/>
    <w:rsid w:val="004932A7"/>
    <w:rsid w:val="004C5271"/>
    <w:rsid w:val="004D1F0A"/>
    <w:rsid w:val="004F48E5"/>
    <w:rsid w:val="00570DE2"/>
    <w:rsid w:val="00591EA4"/>
    <w:rsid w:val="005A4A71"/>
    <w:rsid w:val="005D1A44"/>
    <w:rsid w:val="005E5C63"/>
    <w:rsid w:val="00660C72"/>
    <w:rsid w:val="00673612"/>
    <w:rsid w:val="00683556"/>
    <w:rsid w:val="006B38F0"/>
    <w:rsid w:val="006C2048"/>
    <w:rsid w:val="006E6381"/>
    <w:rsid w:val="007108B7"/>
    <w:rsid w:val="007348D4"/>
    <w:rsid w:val="0076201A"/>
    <w:rsid w:val="0077274A"/>
    <w:rsid w:val="007A6A2C"/>
    <w:rsid w:val="007F00AA"/>
    <w:rsid w:val="00816539"/>
    <w:rsid w:val="008653C3"/>
    <w:rsid w:val="008C0B3C"/>
    <w:rsid w:val="00927011"/>
    <w:rsid w:val="009F37DE"/>
    <w:rsid w:val="00A6503D"/>
    <w:rsid w:val="00A93812"/>
    <w:rsid w:val="00AD129B"/>
    <w:rsid w:val="00B03162"/>
    <w:rsid w:val="00B50C1E"/>
    <w:rsid w:val="00B67468"/>
    <w:rsid w:val="00C63235"/>
    <w:rsid w:val="00C70513"/>
    <w:rsid w:val="00CA3F01"/>
    <w:rsid w:val="00CB016A"/>
    <w:rsid w:val="00CB267D"/>
    <w:rsid w:val="00D11519"/>
    <w:rsid w:val="00D459C5"/>
    <w:rsid w:val="00E03942"/>
    <w:rsid w:val="00E047FF"/>
    <w:rsid w:val="00E062BE"/>
    <w:rsid w:val="00E275EA"/>
    <w:rsid w:val="00E74906"/>
    <w:rsid w:val="00E978FF"/>
    <w:rsid w:val="00F07CFC"/>
    <w:rsid w:val="00F2725E"/>
    <w:rsid w:val="00F428A7"/>
    <w:rsid w:val="00F470C5"/>
    <w:rsid w:val="00F630B9"/>
    <w:rsid w:val="00FB13FF"/>
    <w:rsid w:val="00FB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32627041">
    <w:name w:val="normaltextrun scx32627041"/>
    <w:basedOn w:val="a0"/>
    <w:rsid w:val="006B38F0"/>
  </w:style>
  <w:style w:type="character" w:customStyle="1" w:styleId="apple-converted-space">
    <w:name w:val="apple-converted-space"/>
    <w:basedOn w:val="a0"/>
    <w:rsid w:val="006B38F0"/>
  </w:style>
  <w:style w:type="character" w:customStyle="1" w:styleId="eopscx32627041">
    <w:name w:val="eop scx32627041"/>
    <w:basedOn w:val="a0"/>
    <w:rsid w:val="006B38F0"/>
  </w:style>
  <w:style w:type="paragraph" w:styleId="a4">
    <w:name w:val="No Spacing"/>
    <w:qFormat/>
    <w:rsid w:val="00D1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rsid w:val="00F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047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240B-3E7B-4BCC-BB28-74392439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2026-03-19T07:44:00Z</cp:lastPrinted>
  <dcterms:created xsi:type="dcterms:W3CDTF">2026-03-13T07:14:00Z</dcterms:created>
  <dcterms:modified xsi:type="dcterms:W3CDTF">2026-03-23T07:55:00Z</dcterms:modified>
</cp:coreProperties>
</file>